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AF" w:rsidRPr="002473AF" w:rsidRDefault="002473AF" w:rsidP="002473AF">
      <w:pPr>
        <w:spacing w:after="0" w:line="240" w:lineRule="auto"/>
        <w:contextualSpacing/>
        <w:jc w:val="center"/>
        <w:rPr>
          <w:rFonts w:ascii="Times New Roman" w:eastAsia="Times New Roman" w:hAnsi="Times New Roman" w:cs="Times New Roman"/>
          <w:b/>
          <w:sz w:val="24"/>
          <w:szCs w:val="24"/>
          <w:lang w:eastAsia="tr-TR"/>
        </w:rPr>
      </w:pPr>
      <w:bookmarkStart w:id="0" w:name="_Toc404672192"/>
      <w:bookmarkStart w:id="1" w:name="_Toc406145850"/>
      <w:r w:rsidRPr="002473AF">
        <w:rPr>
          <w:rFonts w:ascii="Times New Roman" w:eastAsia="Times New Roman" w:hAnsi="Times New Roman" w:cs="Times New Roman"/>
          <w:b/>
          <w:sz w:val="24"/>
          <w:szCs w:val="24"/>
          <w:lang w:eastAsia="tr-TR"/>
        </w:rPr>
        <w:t>KIRKLARELİ ÜNİVERSİTESİ</w:t>
      </w:r>
    </w:p>
    <w:p w:rsidR="002473AF" w:rsidRPr="002473AF" w:rsidRDefault="002473AF" w:rsidP="002473AF">
      <w:pPr>
        <w:spacing w:after="0" w:line="240" w:lineRule="auto"/>
        <w:contextualSpacing/>
        <w:jc w:val="center"/>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UZAKTAN ÖĞRETİM TEZSİZ YÜKSEK LİSANS SENATO ESASLARI</w:t>
      </w:r>
    </w:p>
    <w:p w:rsidR="002473AF" w:rsidRPr="002473AF" w:rsidRDefault="002473AF" w:rsidP="002473AF">
      <w:pPr>
        <w:keepNext/>
        <w:keepLines/>
        <w:spacing w:after="0" w:line="240" w:lineRule="auto"/>
        <w:contextualSpacing/>
        <w:outlineLvl w:val="0"/>
        <w:rPr>
          <w:rFonts w:ascii="Times New Roman" w:eastAsia="Times New Roman" w:hAnsi="Times New Roman" w:cs="Times New Roman"/>
          <w:b/>
          <w:bCs/>
          <w:sz w:val="24"/>
          <w:szCs w:val="24"/>
          <w:lang w:eastAsia="tr-TR"/>
        </w:rPr>
      </w:pPr>
    </w:p>
    <w:p w:rsidR="002473AF" w:rsidRPr="002473AF" w:rsidRDefault="002473AF" w:rsidP="002473AF">
      <w:pPr>
        <w:keepNext/>
        <w:keepLines/>
        <w:spacing w:after="0" w:line="240" w:lineRule="auto"/>
        <w:contextualSpacing/>
        <w:jc w:val="center"/>
        <w:outlineLvl w:val="0"/>
        <w:rPr>
          <w:rFonts w:ascii="Times New Roman" w:eastAsia="Times New Roman" w:hAnsi="Times New Roman" w:cs="Times New Roman"/>
          <w:b/>
          <w:bCs/>
          <w:sz w:val="24"/>
          <w:szCs w:val="24"/>
          <w:lang w:eastAsia="tr-TR"/>
        </w:rPr>
      </w:pPr>
      <w:r w:rsidRPr="002473AF">
        <w:rPr>
          <w:rFonts w:ascii="Times New Roman" w:eastAsia="Times New Roman" w:hAnsi="Times New Roman" w:cs="Times New Roman"/>
          <w:b/>
          <w:bCs/>
          <w:sz w:val="24"/>
          <w:szCs w:val="24"/>
          <w:lang w:eastAsia="tr-TR"/>
        </w:rPr>
        <w:t>BİRİNCİ BÖLÜM</w:t>
      </w:r>
      <w:bookmarkEnd w:id="0"/>
      <w:bookmarkEnd w:id="1"/>
    </w:p>
    <w:p w:rsidR="002473AF" w:rsidRPr="002473AF" w:rsidRDefault="002473AF" w:rsidP="002473AF">
      <w:pPr>
        <w:keepNext/>
        <w:keepLines/>
        <w:spacing w:after="0" w:line="240" w:lineRule="auto"/>
        <w:contextualSpacing/>
        <w:jc w:val="center"/>
        <w:outlineLvl w:val="0"/>
        <w:rPr>
          <w:rFonts w:ascii="Times New Roman" w:eastAsia="Calibri" w:hAnsi="Times New Roman" w:cs="Times New Roman"/>
          <w:bCs/>
          <w:sz w:val="24"/>
          <w:szCs w:val="24"/>
          <w:lang w:eastAsia="tr-TR"/>
        </w:rPr>
      </w:pPr>
      <w:bookmarkStart w:id="2" w:name="_Toc404672193"/>
      <w:bookmarkStart w:id="3" w:name="_Toc406145851"/>
      <w:r w:rsidRPr="002473AF">
        <w:rPr>
          <w:rFonts w:ascii="Times New Roman" w:eastAsia="Calibri" w:hAnsi="Times New Roman" w:cs="Times New Roman"/>
          <w:b/>
          <w:bCs/>
          <w:sz w:val="24"/>
          <w:szCs w:val="24"/>
          <w:lang w:eastAsia="tr-TR"/>
        </w:rPr>
        <w:t>Amaç, Kapsam ve Tanımlar</w:t>
      </w:r>
      <w:bookmarkEnd w:id="2"/>
      <w:bookmarkEnd w:id="3"/>
    </w:p>
    <w:p w:rsidR="002473AF" w:rsidRPr="002473AF" w:rsidRDefault="002473AF" w:rsidP="002473AF">
      <w:pPr>
        <w:spacing w:after="0" w:line="240" w:lineRule="auto"/>
        <w:contextualSpacing/>
        <w:jc w:val="both"/>
        <w:rPr>
          <w:rFonts w:ascii="Times New Roman" w:eastAsia="Times New Roman" w:hAnsi="Times New Roman" w:cs="Times New Roman"/>
          <w:b/>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
          <w:sz w:val="24"/>
          <w:szCs w:val="24"/>
          <w:lang w:eastAsia="tr-TR"/>
        </w:rPr>
      </w:pPr>
      <w:bookmarkStart w:id="4" w:name="_Toc406145852"/>
      <w:r w:rsidRPr="002473AF">
        <w:rPr>
          <w:rFonts w:ascii="Times New Roman" w:eastAsia="Times New Roman" w:hAnsi="Times New Roman" w:cs="Times New Roman"/>
          <w:b/>
          <w:sz w:val="24"/>
          <w:szCs w:val="24"/>
          <w:lang w:eastAsia="tr-TR"/>
        </w:rPr>
        <w:t>Amaç ve Kapsam</w:t>
      </w:r>
      <w:bookmarkEnd w:id="4"/>
    </w:p>
    <w:p w:rsidR="002473AF" w:rsidRPr="002473AF" w:rsidRDefault="002473AF" w:rsidP="002473AF">
      <w:pPr>
        <w:spacing w:after="0" w:line="240" w:lineRule="auto"/>
        <w:ind w:firstLine="567"/>
        <w:contextualSpacing/>
        <w:jc w:val="both"/>
        <w:rPr>
          <w:rFonts w:ascii="Times New Roman" w:eastAsia="Times New Roman" w:hAnsi="Times New Roman" w:cs="Times New Roman"/>
          <w:sz w:val="24"/>
          <w:szCs w:val="24"/>
          <w:lang w:eastAsia="tr-TR"/>
        </w:rPr>
      </w:pPr>
      <w:proofErr w:type="gramStart"/>
      <w:r w:rsidRPr="002473AF">
        <w:rPr>
          <w:rFonts w:ascii="Times New Roman" w:eastAsia="Times New Roman" w:hAnsi="Times New Roman" w:cs="Times New Roman"/>
          <w:b/>
          <w:sz w:val="24"/>
          <w:szCs w:val="24"/>
          <w:lang w:eastAsia="tr-TR"/>
        </w:rPr>
        <w:t xml:space="preserve">MADDE 1 -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(Değişik: 9.11.2022 tarihli, 138 sayılı S.K.)</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Bu Senato Esaslarının amacı; Kırklareli Üniversitesi Enstitülerince yürütülen uzaktan öğretim lisansüstü programlarına başvuru, kabul, kayıt, genel ve özel koşullara ait uygulama esaslarını, ‘Lisansüstü Eğitim ve Öğretim Yönetmeliği’, ‘Yükseköğretim Kurumlarında Uzaktan Öğretime İlişkin Usul ve Esaslar’ ile ‘Kırklareli Üniversitesi Lisansüstü Eğitim ve Öğretim Yönetmeliği’nde belirtilmiş ilkeler çerçevesinde tanımlar.</w:t>
      </w:r>
      <w:proofErr w:type="gramEnd"/>
    </w:p>
    <w:p w:rsidR="002473AF" w:rsidRPr="002473AF" w:rsidRDefault="002473AF" w:rsidP="002473AF">
      <w:pPr>
        <w:spacing w:after="0" w:line="240" w:lineRule="auto"/>
        <w:ind w:firstLine="708"/>
        <w:contextualSpacing/>
        <w:jc w:val="both"/>
        <w:rPr>
          <w:rFonts w:ascii="Times New Roman" w:eastAsia="Times New Roman" w:hAnsi="Times New Roman" w:cs="Times New Roman"/>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bookmarkStart w:id="5" w:name="_Toc406145853"/>
      <w:r w:rsidRPr="002473AF">
        <w:rPr>
          <w:rFonts w:ascii="Times New Roman" w:eastAsia="Times New Roman" w:hAnsi="Times New Roman" w:cs="Times New Roman"/>
          <w:b/>
          <w:bCs/>
          <w:sz w:val="24"/>
          <w:szCs w:val="24"/>
          <w:lang w:eastAsia="tr-TR"/>
        </w:rPr>
        <w:t>Tanımlar</w:t>
      </w:r>
      <w:bookmarkEnd w:id="5"/>
    </w:p>
    <w:p w:rsidR="002473AF" w:rsidRPr="002473AF" w:rsidRDefault="002473AF" w:rsidP="002473AF">
      <w:pPr>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b/>
          <w:sz w:val="24"/>
          <w:szCs w:val="24"/>
          <w:lang w:eastAsia="tr-TR"/>
        </w:rPr>
        <w:t>MADDE 2 -</w:t>
      </w:r>
      <w:r w:rsidRPr="002473AF">
        <w:rPr>
          <w:rFonts w:ascii="Times New Roman" w:eastAsia="Times New Roman" w:hAnsi="Times New Roman" w:cs="Times New Roman"/>
          <w:sz w:val="24"/>
          <w:szCs w:val="24"/>
          <w:lang w:eastAsia="tr-TR"/>
        </w:rPr>
        <w:t> (1) Bu Senato esaslarında geçen:</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AKTS: Avrupa Kredi Transfer Sistemini,</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ALES: Akademik Personel ve Lisansüstü Eğitimi Giriş Sınavını,</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Asenkron Öğrenme Materyali: Eş zamansız olarak öğrencilerin ulaşabilecekleri ders materyallerini,</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Danışman: Enstitüde kayıtlı öğrenciye ders ve proje dönemlerinde rehberlik etmek üzere EYK tarafından atanan öğretim elamanını,</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Dönem projesi: Tezsiz yüksek lisans programı öğrencilerince hazırlanacak proje çalışmasını,</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EABD/EASD: Enstitü ana bilim dalını/Enstitü ana sanat dalını,</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EK: Enstitü Kurulunu,</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EYK: Enstitü Yönetim Kurulunu,</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KLÜ: Kırklareli Üniversitesini,</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KLUZEM: Kırklareli Üniversitesi Uzaktan Eğitim Uygulama ve Araştırma Merkezi’ni</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LEÖY: Lisansüstü Eğitim ve Öğretim Yönetmeliğini,</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ÖYS: Öğrenme Yönetim Sistemini,</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Program: Uzaktan Öğretim Tezsiz Yüksek lisans unvanlarına yönelik belirli sayıda ve belirli içerikte zorunlu ve seçmeli dersler ile dönem projesi uygulamalarını,</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Program ücreti: Uzaktan öğretimde öğrencilerin öğretimin karşılığı olarak ödeyeceği ÜYK tarafından belirlenen uzaktan öğretim öğrenim ücretini,</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Rektörlük: Kırklareli Üniversitesi Rektörlüğünü,</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Senato: Kırklareli Üniversitesi Senatosunu,</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Senkron Öğrenme Ortamı: Belirlenen bir zamanda öğretim elemanı ile öğrencinin eşzamanlı iletişim kurabildikleri öğrenme ortamlarını,</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Üniversite: Kırklareli Üniversitesini,</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ÜYK: Üniversite Yönetim Kurulunu,</w:t>
      </w:r>
    </w:p>
    <w:p w:rsidR="002473AF" w:rsidRPr="002473AF" w:rsidRDefault="002473AF" w:rsidP="002473AF">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 xml:space="preserve">YÖK: Yükseköğretim Kurulunu </w:t>
      </w:r>
    </w:p>
    <w:p w:rsidR="002473AF" w:rsidRPr="002473AF" w:rsidRDefault="002473AF" w:rsidP="002473AF">
      <w:pPr>
        <w:tabs>
          <w:tab w:val="left" w:pos="851"/>
        </w:tabs>
        <w:spacing w:after="0" w:line="240" w:lineRule="auto"/>
        <w:ind w:left="567"/>
        <w:contextualSpacing/>
        <w:jc w:val="both"/>
        <w:rPr>
          <w:rFonts w:ascii="Times New Roman" w:eastAsia="Times New Roman" w:hAnsi="Times New Roman" w:cs="Times New Roman"/>
          <w:sz w:val="24"/>
          <w:szCs w:val="24"/>
          <w:lang w:eastAsia="tr-TR"/>
        </w:rPr>
      </w:pPr>
      <w:proofErr w:type="gramStart"/>
      <w:r w:rsidRPr="002473AF">
        <w:rPr>
          <w:rFonts w:ascii="Times New Roman" w:eastAsia="Times New Roman" w:hAnsi="Times New Roman" w:cs="Times New Roman"/>
          <w:sz w:val="24"/>
          <w:szCs w:val="24"/>
          <w:lang w:eastAsia="tr-TR"/>
        </w:rPr>
        <w:t>ifade</w:t>
      </w:r>
      <w:proofErr w:type="gramEnd"/>
      <w:r w:rsidRPr="002473AF">
        <w:rPr>
          <w:rFonts w:ascii="Times New Roman" w:eastAsia="Times New Roman" w:hAnsi="Times New Roman" w:cs="Times New Roman"/>
          <w:sz w:val="24"/>
          <w:szCs w:val="24"/>
          <w:lang w:eastAsia="tr-TR"/>
        </w:rPr>
        <w:t xml:space="preserve"> eder.</w:t>
      </w:r>
    </w:p>
    <w:p w:rsidR="002473AF" w:rsidRPr="002473AF" w:rsidRDefault="002473AF" w:rsidP="002473AF">
      <w:pPr>
        <w:keepNext/>
        <w:keepLines/>
        <w:spacing w:after="0" w:line="240" w:lineRule="auto"/>
        <w:contextualSpacing/>
        <w:jc w:val="center"/>
        <w:outlineLvl w:val="0"/>
        <w:rPr>
          <w:rFonts w:ascii="Times New Roman" w:eastAsia="Times New Roman" w:hAnsi="Times New Roman" w:cs="Times New Roman"/>
          <w:bCs/>
          <w:sz w:val="24"/>
          <w:szCs w:val="24"/>
          <w:lang w:eastAsia="tr-TR"/>
        </w:rPr>
      </w:pPr>
      <w:bookmarkStart w:id="6" w:name="_Toc406145854"/>
      <w:r w:rsidRPr="002473AF">
        <w:rPr>
          <w:rFonts w:ascii="Times New Roman" w:eastAsia="Times New Roman" w:hAnsi="Times New Roman" w:cs="Times New Roman"/>
          <w:b/>
          <w:bCs/>
          <w:sz w:val="24"/>
          <w:szCs w:val="24"/>
          <w:lang w:eastAsia="tr-TR"/>
        </w:rPr>
        <w:lastRenderedPageBreak/>
        <w:t>İKİNCİ BÖLÜM</w:t>
      </w:r>
      <w:bookmarkEnd w:id="6"/>
    </w:p>
    <w:p w:rsidR="002473AF" w:rsidRPr="002473AF" w:rsidRDefault="002473AF" w:rsidP="002473AF">
      <w:pPr>
        <w:keepNext/>
        <w:keepLines/>
        <w:spacing w:after="0" w:line="240" w:lineRule="auto"/>
        <w:contextualSpacing/>
        <w:jc w:val="center"/>
        <w:outlineLvl w:val="0"/>
        <w:rPr>
          <w:rFonts w:ascii="Times New Roman" w:eastAsia="Times New Roman" w:hAnsi="Times New Roman" w:cs="Times New Roman"/>
          <w:b/>
          <w:bCs/>
          <w:sz w:val="24"/>
          <w:szCs w:val="24"/>
          <w:lang w:eastAsia="tr-TR"/>
        </w:rPr>
      </w:pPr>
      <w:bookmarkStart w:id="7" w:name="_Toc406145855"/>
      <w:r w:rsidRPr="002473AF">
        <w:rPr>
          <w:rFonts w:ascii="Times New Roman" w:eastAsia="Times New Roman" w:hAnsi="Times New Roman" w:cs="Times New Roman"/>
          <w:b/>
          <w:bCs/>
          <w:sz w:val="24"/>
          <w:szCs w:val="24"/>
          <w:lang w:eastAsia="tr-TR"/>
        </w:rPr>
        <w:t>Başvuru ve Başvuruların Değerlendirilmesi</w:t>
      </w:r>
      <w:bookmarkEnd w:id="7"/>
    </w:p>
    <w:p w:rsidR="002473AF" w:rsidRPr="002473AF" w:rsidRDefault="002473AF" w:rsidP="002473AF">
      <w:pPr>
        <w:spacing w:after="0" w:line="240" w:lineRule="auto"/>
        <w:contextualSpacing/>
        <w:jc w:val="both"/>
        <w:outlineLvl w:val="1"/>
        <w:rPr>
          <w:rFonts w:ascii="Calibri" w:eastAsia="Times New Roman" w:hAnsi="Calibri" w:cs="Times New Roman"/>
          <w:lang w:eastAsia="tr-TR"/>
        </w:rPr>
      </w:pPr>
      <w:bookmarkStart w:id="8" w:name="_Toc406145856"/>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r w:rsidRPr="002473AF">
        <w:rPr>
          <w:rFonts w:ascii="Times New Roman" w:eastAsia="Times New Roman" w:hAnsi="Times New Roman" w:cs="Times New Roman"/>
          <w:b/>
          <w:bCs/>
          <w:sz w:val="24"/>
          <w:szCs w:val="24"/>
          <w:lang w:eastAsia="tr-TR"/>
        </w:rPr>
        <w:t>Başvuru ve Başvuruların Değerlendirilmesi</w:t>
      </w:r>
      <w:bookmarkEnd w:id="8"/>
    </w:p>
    <w:p w:rsidR="002473AF" w:rsidRPr="002473AF" w:rsidRDefault="002473AF" w:rsidP="002473AF">
      <w:pPr>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b/>
          <w:sz w:val="24"/>
          <w:szCs w:val="24"/>
          <w:lang w:eastAsia="tr-TR"/>
        </w:rPr>
        <w:t xml:space="preserve">MADDE 3 -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Uzaktan Öğretim Tezsiz Yüksek Lisans Programlarına alınacak öğrenci kontenjan ve koşulları Yükseköğretim Kurulu Kararı çerçevesinde; EABD/EASD başkanlığının teklifi, EK Kararı ve Senatonun onayı ile belirlenerek, eğitim-öğretim yılı başından önce ilan edilir. Bu ilanda başvuru tarihleri, başvuru koşulları ve kontenjanlar yer alır. Uzaktan öğretim tezsiz yüksek lisans programına başvurabilmek için adayların; EABD/EASD tarafından uygun görülen ve EYK tarafından kabul edilen bir lisans diplomasına sahip olması gerekir. Uzaktan öğretim tezsiz yüksek lisans programına öğrenci kabulünde başarı değerlendirme notu: Uzaktan öğretim programına başvuran adaylar arasında başarı değerlendirmesi lisans mezuniyet notuna göre yapılır. İlan edilen kontenjan sayısı kadar aday, kesin kayıt yaptırmaları için Enstitü internet sayfasında ilan edilir. Asıl listeden kontenjan dolmadığı takdirde ilan edilen gün ve saatte yedek listeden başarı sıralamasına göre kayıt alınır.</w:t>
      </w:r>
    </w:p>
    <w:p w:rsidR="002473AF" w:rsidRPr="002473AF" w:rsidRDefault="002473AF" w:rsidP="002473AF">
      <w:pPr>
        <w:spacing w:after="0" w:line="240" w:lineRule="auto"/>
        <w:contextualSpacing/>
        <w:jc w:val="center"/>
        <w:rPr>
          <w:rFonts w:ascii="Times New Roman" w:eastAsia="Calibri" w:hAnsi="Times New Roman" w:cs="Times New Roman"/>
          <w:b/>
          <w:sz w:val="24"/>
          <w:szCs w:val="24"/>
          <w:lang w:eastAsia="tr-TR"/>
        </w:rPr>
      </w:pPr>
      <w:bookmarkStart w:id="9" w:name="_Toc404672202"/>
    </w:p>
    <w:p w:rsidR="002473AF" w:rsidRPr="002473AF" w:rsidRDefault="002473AF" w:rsidP="002473AF">
      <w:pPr>
        <w:keepNext/>
        <w:keepLines/>
        <w:spacing w:after="0" w:line="240" w:lineRule="auto"/>
        <w:contextualSpacing/>
        <w:jc w:val="center"/>
        <w:outlineLvl w:val="0"/>
        <w:rPr>
          <w:rFonts w:ascii="Times New Roman" w:eastAsia="Calibri" w:hAnsi="Times New Roman" w:cs="Times New Roman"/>
          <w:b/>
          <w:bCs/>
          <w:sz w:val="24"/>
          <w:szCs w:val="24"/>
          <w:lang w:eastAsia="tr-TR"/>
        </w:rPr>
      </w:pPr>
      <w:bookmarkStart w:id="10" w:name="_Toc406145857"/>
      <w:r w:rsidRPr="002473AF">
        <w:rPr>
          <w:rFonts w:ascii="Times New Roman" w:eastAsia="Calibri" w:hAnsi="Times New Roman" w:cs="Times New Roman"/>
          <w:b/>
          <w:bCs/>
          <w:sz w:val="24"/>
          <w:szCs w:val="24"/>
          <w:lang w:eastAsia="tr-TR"/>
        </w:rPr>
        <w:t>ÜÇÜNCÜ BÖLÜM</w:t>
      </w:r>
      <w:bookmarkEnd w:id="9"/>
      <w:bookmarkEnd w:id="10"/>
    </w:p>
    <w:p w:rsidR="002473AF" w:rsidRPr="002473AF" w:rsidRDefault="002473AF" w:rsidP="002473AF">
      <w:pPr>
        <w:keepNext/>
        <w:keepLines/>
        <w:spacing w:after="0" w:line="240" w:lineRule="auto"/>
        <w:contextualSpacing/>
        <w:jc w:val="center"/>
        <w:outlineLvl w:val="0"/>
        <w:rPr>
          <w:rFonts w:ascii="Times New Roman" w:eastAsia="Calibri" w:hAnsi="Times New Roman" w:cs="Times New Roman"/>
          <w:bCs/>
          <w:sz w:val="24"/>
          <w:szCs w:val="24"/>
          <w:lang w:eastAsia="tr-TR"/>
        </w:rPr>
      </w:pPr>
      <w:bookmarkStart w:id="11" w:name="_Toc404672203"/>
      <w:bookmarkStart w:id="12" w:name="_Toc406145858"/>
      <w:r w:rsidRPr="002473AF">
        <w:rPr>
          <w:rFonts w:ascii="Times New Roman" w:eastAsia="Calibri" w:hAnsi="Times New Roman" w:cs="Times New Roman"/>
          <w:b/>
          <w:bCs/>
          <w:sz w:val="24"/>
          <w:szCs w:val="24"/>
          <w:lang w:eastAsia="tr-TR"/>
        </w:rPr>
        <w:t>Öğrenci Kabulü ve Kayıt, Kayıt Yenileme</w:t>
      </w:r>
      <w:bookmarkEnd w:id="11"/>
      <w:bookmarkEnd w:id="12"/>
    </w:p>
    <w:p w:rsidR="002473AF" w:rsidRPr="002473AF" w:rsidRDefault="002473AF" w:rsidP="002473AF">
      <w:pPr>
        <w:spacing w:after="0" w:line="240" w:lineRule="auto"/>
        <w:contextualSpacing/>
        <w:jc w:val="both"/>
        <w:outlineLvl w:val="1"/>
        <w:rPr>
          <w:rFonts w:ascii="Times New Roman" w:eastAsia="Times New Roman" w:hAnsi="Times New Roman" w:cs="Times New Roman"/>
          <w:b/>
          <w:bCs/>
          <w:sz w:val="24"/>
          <w:szCs w:val="24"/>
          <w:lang w:eastAsia="tr-TR"/>
        </w:rPr>
      </w:pPr>
      <w:bookmarkStart w:id="13" w:name="_Toc406145859"/>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
          <w:bCs/>
          <w:sz w:val="24"/>
          <w:szCs w:val="24"/>
          <w:lang w:eastAsia="tr-TR"/>
        </w:rPr>
      </w:pPr>
      <w:r w:rsidRPr="002473AF">
        <w:rPr>
          <w:rFonts w:ascii="Times New Roman" w:eastAsia="Times New Roman" w:hAnsi="Times New Roman" w:cs="Times New Roman"/>
          <w:b/>
          <w:bCs/>
          <w:sz w:val="24"/>
          <w:szCs w:val="24"/>
          <w:lang w:eastAsia="tr-TR"/>
        </w:rPr>
        <w:t>Kayıt</w:t>
      </w:r>
      <w:bookmarkEnd w:id="13"/>
    </w:p>
    <w:p w:rsidR="002473AF" w:rsidRPr="002473AF" w:rsidRDefault="002473AF" w:rsidP="002473AF">
      <w:pPr>
        <w:spacing w:after="0" w:line="240" w:lineRule="auto"/>
        <w:ind w:firstLine="567"/>
        <w:contextualSpacing/>
        <w:jc w:val="both"/>
        <w:rPr>
          <w:rFonts w:ascii="Times New Roman" w:eastAsia="Calibri" w:hAnsi="Times New Roman" w:cs="Times New Roman"/>
          <w:b/>
          <w:sz w:val="24"/>
          <w:szCs w:val="24"/>
          <w:lang w:eastAsia="tr-TR"/>
        </w:rPr>
      </w:pPr>
      <w:r w:rsidRPr="002473AF">
        <w:rPr>
          <w:rFonts w:ascii="Times New Roman" w:eastAsia="Calibri" w:hAnsi="Times New Roman" w:cs="Times New Roman"/>
          <w:b/>
          <w:sz w:val="24"/>
          <w:szCs w:val="24"/>
          <w:lang w:eastAsia="tr-TR"/>
        </w:rPr>
        <w:t xml:space="preserve">MADDE 4 - </w:t>
      </w:r>
      <w:r w:rsidRPr="002473AF">
        <w:rPr>
          <w:rFonts w:ascii="Times New Roman" w:eastAsia="Calibri" w:hAnsi="Times New Roman" w:cs="Times New Roman"/>
          <w:sz w:val="24"/>
          <w:szCs w:val="24"/>
          <w:lang w:eastAsia="tr-TR"/>
        </w:rPr>
        <w:t>(1)</w:t>
      </w:r>
      <w:r w:rsidRPr="002473AF">
        <w:rPr>
          <w:rFonts w:ascii="Times New Roman" w:eastAsia="Calibri"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Lisansüstü programlara giriş sonuçları EYK kararı ile kesinleşir ve enstitü internet sayfasında ilan edilir.</w:t>
      </w:r>
    </w:p>
    <w:p w:rsidR="002473AF" w:rsidRPr="002473AF" w:rsidRDefault="002473AF" w:rsidP="002473AF">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(2) Öğrenci olmaya hak kazanan adayların kayıtları, Akademik Takvimde belirtilen tarihlerde yapılır.</w:t>
      </w:r>
    </w:p>
    <w:p w:rsidR="002473AF" w:rsidRPr="002473AF" w:rsidRDefault="002473AF" w:rsidP="002473AF">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(3) Adaylar, kayıt için gerekli belgeleri süresi içinde enstitüye vererek kesin kayıtlarını yaptırırlar. Süresi içinde kesin kayıtlarını yaptırmayan adaylar, mazeretleri dikkate alınmaksızın kayıt haklarını kaybederler.</w:t>
      </w:r>
    </w:p>
    <w:p w:rsidR="002473AF" w:rsidRPr="002473AF" w:rsidRDefault="002473AF" w:rsidP="002473AF">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(4) Kesin kayıtta verilmesi gerekli evraklar “Başvuru Takvimi” ile birlikte enstitü web sayfasında ilan edilir.</w:t>
      </w:r>
    </w:p>
    <w:p w:rsidR="002473AF" w:rsidRPr="002473AF" w:rsidRDefault="002473AF" w:rsidP="002473AF">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(5) Kesin kayıt işlemini tamamlayan öğrenciler akademik takvimde belirtilen kayıt yenileme tarihleri arasında ders kaydını yapmak zorundadır.</w:t>
      </w:r>
    </w:p>
    <w:p w:rsidR="002473AF" w:rsidRPr="002473AF" w:rsidRDefault="002473AF" w:rsidP="002473AF">
      <w:pPr>
        <w:spacing w:after="0" w:line="240" w:lineRule="auto"/>
        <w:ind w:left="360"/>
        <w:contextualSpacing/>
        <w:jc w:val="both"/>
        <w:rPr>
          <w:rFonts w:ascii="Times New Roman" w:eastAsia="Times New Roman" w:hAnsi="Times New Roman" w:cs="Times New Roman"/>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bookmarkStart w:id="14" w:name="_Toc406145860"/>
      <w:r w:rsidRPr="002473AF">
        <w:rPr>
          <w:rFonts w:ascii="Times New Roman" w:eastAsia="Times New Roman" w:hAnsi="Times New Roman" w:cs="Times New Roman"/>
          <w:b/>
          <w:bCs/>
          <w:sz w:val="24"/>
          <w:szCs w:val="24"/>
          <w:lang w:eastAsia="tr-TR"/>
        </w:rPr>
        <w:t>Kayıt Yenileme</w:t>
      </w:r>
      <w:bookmarkEnd w:id="14"/>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 xml:space="preserve">MADDE 5 - </w:t>
      </w:r>
      <w:r w:rsidRPr="002473AF">
        <w:rPr>
          <w:rFonts w:ascii="Times New Roman" w:eastAsia="Times New Roman" w:hAnsi="Times New Roman" w:cs="Times New Roman"/>
          <w:sz w:val="24"/>
          <w:szCs w:val="24"/>
          <w:lang w:eastAsia="tr-TR"/>
        </w:rPr>
        <w:t>(1) Öğrenciler her yarıyıl akademik takvimde belirlenen tarihlerde Üniversite Yönetim Kurulu tarafından belirlenen program ücretini ödemek zorundadır.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(2) Program ücretini yatıran öğrenci Akademik Takvimde belirtilen tarihlerde derse yazılma işlemini gerçekleştirir.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(3) Danışman öğretim üyesi kendisine tanınan süre içerisinde, öğrencinin seçmiş olduğu dersleri onaylar. Gerekli gördüğü durumlarda öğrencinin seçmiş olduğu dersleri değiştirebilir.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(4) Danışmanın kendisine tanınan süre içerisinde onaylama işlemini gerçekleştirmemesi durumunda öğrencinin seçmiş olduğu dersler otomatik olarak kesinlik kazanır.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 xml:space="preserve">(5) Kayıt yenileyemeyen öğrencilerin mazeret başvuruları Akademik Takvimde belirtilen süre içerisinde alınır. Sağlık, doğal afet, tutukluluk, mahkûmiyet ve EYK tarafından </w:t>
      </w:r>
      <w:r w:rsidRPr="002473AF">
        <w:rPr>
          <w:rFonts w:ascii="Times New Roman" w:eastAsia="Times New Roman" w:hAnsi="Times New Roman" w:cs="Times New Roman"/>
          <w:sz w:val="24"/>
          <w:szCs w:val="24"/>
          <w:lang w:eastAsia="tr-TR"/>
        </w:rPr>
        <w:lastRenderedPageBreak/>
        <w:t>kabul edilebilecek diğer nedenlerle özel durumlarını belgeleyen öğrencilerin mazeretleri EYK tarafından değerlendirilir. Süresi dışındaki başvurular değerlendirmeye alınmaz.</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(6) Kayıt yenilemeyen öğrenci kayıt yenilemediği dönemde öğrencilik haklarından yararlanamaz ve kayıt yenilemediği dönem öğrenim süresinden sayılır.</w:t>
      </w:r>
    </w:p>
    <w:p w:rsidR="002473AF" w:rsidRPr="002473AF" w:rsidRDefault="002473AF" w:rsidP="002473AF">
      <w:pPr>
        <w:spacing w:after="0" w:line="240" w:lineRule="auto"/>
        <w:ind w:left="360"/>
        <w:contextualSpacing/>
        <w:jc w:val="center"/>
        <w:rPr>
          <w:rFonts w:ascii="Times New Roman" w:eastAsia="Times New Roman" w:hAnsi="Times New Roman" w:cs="Times New Roman"/>
          <w:sz w:val="24"/>
          <w:szCs w:val="24"/>
          <w:lang w:eastAsia="tr-TR"/>
        </w:rPr>
      </w:pPr>
    </w:p>
    <w:p w:rsidR="002473AF" w:rsidRPr="002473AF" w:rsidRDefault="002473AF" w:rsidP="002473AF">
      <w:pPr>
        <w:keepNext/>
        <w:keepLines/>
        <w:spacing w:after="0" w:line="240" w:lineRule="auto"/>
        <w:contextualSpacing/>
        <w:jc w:val="center"/>
        <w:outlineLvl w:val="0"/>
        <w:rPr>
          <w:rFonts w:ascii="Times New Roman" w:eastAsia="Times New Roman" w:hAnsi="Times New Roman" w:cs="Times New Roman"/>
          <w:b/>
          <w:bCs/>
          <w:sz w:val="24"/>
          <w:szCs w:val="24"/>
          <w:lang w:eastAsia="tr-TR"/>
        </w:rPr>
      </w:pPr>
      <w:bookmarkStart w:id="15" w:name="_Toc406145861"/>
      <w:r w:rsidRPr="002473AF">
        <w:rPr>
          <w:rFonts w:ascii="Times New Roman" w:eastAsia="Times New Roman" w:hAnsi="Times New Roman" w:cs="Times New Roman"/>
          <w:b/>
          <w:bCs/>
          <w:sz w:val="24"/>
          <w:szCs w:val="24"/>
          <w:lang w:eastAsia="tr-TR"/>
        </w:rPr>
        <w:t>DÖRDÜNCÜ BÖLÜM</w:t>
      </w:r>
      <w:bookmarkEnd w:id="15"/>
    </w:p>
    <w:p w:rsidR="002473AF" w:rsidRPr="002473AF" w:rsidRDefault="002473AF" w:rsidP="002473AF">
      <w:pPr>
        <w:keepNext/>
        <w:keepLines/>
        <w:spacing w:after="0" w:line="240" w:lineRule="auto"/>
        <w:contextualSpacing/>
        <w:jc w:val="center"/>
        <w:outlineLvl w:val="0"/>
        <w:rPr>
          <w:rFonts w:ascii="Times New Roman" w:eastAsia="Times New Roman" w:hAnsi="Times New Roman" w:cs="Times New Roman"/>
          <w:b/>
          <w:bCs/>
          <w:sz w:val="24"/>
          <w:szCs w:val="24"/>
          <w:lang w:eastAsia="tr-TR"/>
        </w:rPr>
      </w:pPr>
      <w:bookmarkStart w:id="16" w:name="_Toc406145862"/>
      <w:r w:rsidRPr="002473AF">
        <w:rPr>
          <w:rFonts w:ascii="Times New Roman" w:eastAsia="Times New Roman" w:hAnsi="Times New Roman" w:cs="Times New Roman"/>
          <w:b/>
          <w:bCs/>
          <w:sz w:val="24"/>
          <w:szCs w:val="24"/>
          <w:lang w:eastAsia="tr-TR"/>
        </w:rPr>
        <w:t xml:space="preserve">Derslerin Açılması, Ders Değiştirme, Dersin Uygulanması, Kredi Aktarma ve </w:t>
      </w:r>
    </w:p>
    <w:p w:rsidR="002473AF" w:rsidRPr="002473AF" w:rsidRDefault="002473AF" w:rsidP="002473AF">
      <w:pPr>
        <w:keepNext/>
        <w:keepLines/>
        <w:spacing w:after="0" w:line="240" w:lineRule="auto"/>
        <w:contextualSpacing/>
        <w:jc w:val="center"/>
        <w:outlineLvl w:val="0"/>
        <w:rPr>
          <w:rFonts w:ascii="Times New Roman" w:eastAsia="Times New Roman" w:hAnsi="Times New Roman" w:cs="Times New Roman"/>
          <w:bCs/>
          <w:sz w:val="24"/>
          <w:szCs w:val="24"/>
          <w:lang w:eastAsia="tr-TR"/>
        </w:rPr>
      </w:pPr>
      <w:r w:rsidRPr="002473AF">
        <w:rPr>
          <w:rFonts w:ascii="Times New Roman" w:eastAsia="Times New Roman" w:hAnsi="Times New Roman" w:cs="Times New Roman"/>
          <w:b/>
          <w:bCs/>
          <w:sz w:val="24"/>
          <w:szCs w:val="24"/>
          <w:lang w:eastAsia="tr-TR"/>
        </w:rPr>
        <w:t>Ders Muafiyeti, Ders ve AKTS Değeri Yükü</w:t>
      </w:r>
      <w:bookmarkEnd w:id="16"/>
    </w:p>
    <w:p w:rsidR="002473AF" w:rsidRPr="002473AF" w:rsidRDefault="002473AF" w:rsidP="002473AF">
      <w:pPr>
        <w:spacing w:after="0" w:line="240" w:lineRule="auto"/>
        <w:contextualSpacing/>
        <w:jc w:val="both"/>
        <w:rPr>
          <w:rFonts w:ascii="Times New Roman" w:eastAsia="Times New Roman" w:hAnsi="Times New Roman" w:cs="Times New Roman"/>
          <w:b/>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bookmarkStart w:id="17" w:name="_Toc406145863"/>
      <w:r w:rsidRPr="002473AF">
        <w:rPr>
          <w:rFonts w:ascii="Times New Roman" w:eastAsia="Times New Roman" w:hAnsi="Times New Roman" w:cs="Times New Roman"/>
          <w:b/>
          <w:bCs/>
          <w:sz w:val="24"/>
          <w:szCs w:val="24"/>
          <w:lang w:eastAsia="tr-TR"/>
        </w:rPr>
        <w:t>Ders Açılması</w:t>
      </w:r>
      <w:bookmarkEnd w:id="17"/>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 xml:space="preserve">MADDE 6 -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Tüm Enstitülerde bir dersin bir yarıyılda açılabilmesi için o derse en az 15 öğrencinin kayıtlı olması gerekir.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(2) Bu şartın sağlanamadığı durumlarda EABD/EASD başkanlığının talebi ve/veya EYK Kararı ile o ders daha az öğrenci ile de açılabilir.</w:t>
      </w:r>
    </w:p>
    <w:p w:rsidR="002473AF" w:rsidRPr="002473AF" w:rsidRDefault="002473AF" w:rsidP="002473AF">
      <w:pPr>
        <w:tabs>
          <w:tab w:val="left" w:pos="993"/>
        </w:tabs>
        <w:spacing w:after="0" w:line="240" w:lineRule="auto"/>
        <w:ind w:left="567"/>
        <w:contextualSpacing/>
        <w:jc w:val="both"/>
        <w:rPr>
          <w:rFonts w:ascii="Times New Roman" w:eastAsia="Times New Roman" w:hAnsi="Times New Roman" w:cs="Times New Roman"/>
          <w:sz w:val="24"/>
          <w:szCs w:val="24"/>
          <w:lang w:eastAsia="tr-TR"/>
        </w:rPr>
      </w:pPr>
    </w:p>
    <w:p w:rsidR="002473AF" w:rsidRPr="002473AF" w:rsidRDefault="002473AF" w:rsidP="002473AF">
      <w:pPr>
        <w:tabs>
          <w:tab w:val="left" w:pos="993"/>
        </w:tabs>
        <w:spacing w:after="0" w:line="240" w:lineRule="auto"/>
        <w:ind w:firstLine="567"/>
        <w:contextualSpacing/>
        <w:jc w:val="both"/>
        <w:outlineLvl w:val="1"/>
        <w:rPr>
          <w:rFonts w:ascii="Times New Roman" w:eastAsia="Times New Roman" w:hAnsi="Times New Roman" w:cs="Times New Roman"/>
          <w:b/>
          <w:bCs/>
          <w:sz w:val="24"/>
          <w:szCs w:val="24"/>
          <w:lang w:eastAsia="tr-TR"/>
        </w:rPr>
      </w:pPr>
      <w:bookmarkStart w:id="18" w:name="_Toc406145864"/>
      <w:r w:rsidRPr="002473AF">
        <w:rPr>
          <w:rFonts w:ascii="Times New Roman" w:eastAsia="Times New Roman" w:hAnsi="Times New Roman" w:cs="Times New Roman"/>
          <w:b/>
          <w:bCs/>
          <w:sz w:val="24"/>
          <w:szCs w:val="24"/>
          <w:lang w:eastAsia="tr-TR"/>
        </w:rPr>
        <w:t>Dersin Uygulanması</w:t>
      </w:r>
      <w:bookmarkEnd w:id="18"/>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 xml:space="preserve">MADDE 7 -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 xml:space="preserve">Her bir YL programı için KLUZEM, öğrenci ve enstitü arasındaki iletişimi sağlamak üzere EABD/EASD tarafından EYK kararı ile öğretim elemanları arasından bir koordinatör görevlendirilir. Eğitim-öğretim döneminden 1 ay önce </w:t>
      </w:r>
      <w:proofErr w:type="spellStart"/>
      <w:r w:rsidRPr="002473AF">
        <w:rPr>
          <w:rFonts w:ascii="Times New Roman" w:eastAsia="Times New Roman" w:hAnsi="Times New Roman" w:cs="Times New Roman"/>
          <w:sz w:val="24"/>
          <w:szCs w:val="24"/>
          <w:lang w:eastAsia="tr-TR"/>
        </w:rPr>
        <w:t>KLUZEM’e</w:t>
      </w:r>
      <w:proofErr w:type="spellEnd"/>
      <w:r w:rsidRPr="002473AF">
        <w:rPr>
          <w:rFonts w:ascii="Times New Roman" w:eastAsia="Times New Roman" w:hAnsi="Times New Roman" w:cs="Times New Roman"/>
          <w:sz w:val="24"/>
          <w:szCs w:val="24"/>
          <w:lang w:eastAsia="tr-TR"/>
        </w:rPr>
        <w:t xml:space="preserve"> bildirilir.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 xml:space="preserve">(2) Kesin kayıt yaptıran öğrencilerin listesi </w:t>
      </w:r>
      <w:proofErr w:type="spellStart"/>
      <w:r w:rsidRPr="002473AF">
        <w:rPr>
          <w:rFonts w:ascii="Times New Roman" w:eastAsia="Times New Roman" w:hAnsi="Times New Roman" w:cs="Times New Roman"/>
          <w:sz w:val="24"/>
          <w:szCs w:val="24"/>
          <w:lang w:eastAsia="tr-TR"/>
        </w:rPr>
        <w:t>KLUZEM’e</w:t>
      </w:r>
      <w:proofErr w:type="spellEnd"/>
      <w:r w:rsidRPr="002473AF">
        <w:rPr>
          <w:rFonts w:ascii="Times New Roman" w:eastAsia="Times New Roman" w:hAnsi="Times New Roman" w:cs="Times New Roman"/>
          <w:sz w:val="24"/>
          <w:szCs w:val="24"/>
          <w:lang w:eastAsia="tr-TR"/>
        </w:rPr>
        <w:t xml:space="preserve"> 1 hafta önce bildirilir. Öğrencilerin ÖYS’ye kayıtları KLUZEM tarafından yapılır.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 xml:space="preserve">(3) Asenkron öğrenme materyalleri ÖYS’ye haftalık olarak yüklenir. </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(4) Senkron öğrenme ortamları haftalık ders programında belirtilen zamanda ÖYS’den çevrimiçi ortamda öğrenci tarafından katılımı gerçekleştirilir.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(5) Öğrencilere ÖYS’den ya da Asenkron ders materyalinden kişisel bilgisayarlarına indirebilecekleri haftalık ders notları sağlanır,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 xml:space="preserve">(6) KLUZEM ya da Enstitü’nün öğrencilere asenkron ya da </w:t>
      </w:r>
      <w:proofErr w:type="gramStart"/>
      <w:r w:rsidRPr="002473AF">
        <w:rPr>
          <w:rFonts w:ascii="Times New Roman" w:eastAsia="Times New Roman" w:hAnsi="Times New Roman" w:cs="Times New Roman"/>
          <w:sz w:val="24"/>
          <w:szCs w:val="24"/>
          <w:lang w:eastAsia="tr-TR"/>
        </w:rPr>
        <w:t>senkron</w:t>
      </w:r>
      <w:proofErr w:type="gramEnd"/>
      <w:r w:rsidRPr="002473AF">
        <w:rPr>
          <w:rFonts w:ascii="Times New Roman" w:eastAsia="Times New Roman" w:hAnsi="Times New Roman" w:cs="Times New Roman"/>
          <w:sz w:val="24"/>
          <w:szCs w:val="24"/>
          <w:lang w:eastAsia="tr-TR"/>
        </w:rPr>
        <w:t xml:space="preserve"> derslere katılım için gerekli olan bilgisayar ve internet gibi argümanları tedarik etme hizmeti yoktur ancak yaşanacak teknik sorunların birinci muhatabı KLUZEM ofisidir.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(7) Öğrenciler ders ile ilgili her türlü soru, sorun ve fikirlerini ders öğretim elemanına iletirler.</w:t>
      </w:r>
    </w:p>
    <w:p w:rsidR="002473AF" w:rsidRPr="002473AF" w:rsidRDefault="002473AF" w:rsidP="002473AF">
      <w:pPr>
        <w:spacing w:after="0" w:line="240" w:lineRule="auto"/>
        <w:ind w:left="426"/>
        <w:contextualSpacing/>
        <w:jc w:val="both"/>
        <w:rPr>
          <w:rFonts w:ascii="Times New Roman" w:eastAsia="Times New Roman" w:hAnsi="Times New Roman" w:cs="Times New Roman"/>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bookmarkStart w:id="19" w:name="_Toc406145865"/>
      <w:r w:rsidRPr="002473AF">
        <w:rPr>
          <w:rFonts w:ascii="Times New Roman" w:eastAsia="Times New Roman" w:hAnsi="Times New Roman" w:cs="Times New Roman"/>
          <w:b/>
          <w:bCs/>
          <w:sz w:val="24"/>
          <w:szCs w:val="24"/>
          <w:lang w:eastAsia="tr-TR"/>
        </w:rPr>
        <w:t>Ders Değiştirme</w:t>
      </w:r>
      <w:bookmarkEnd w:id="19"/>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 xml:space="preserve">MADDE 8 -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Derse yazılma işlemleri sonunda Akademik Takvimde belirlenen tarihte açılan/açılmayan dersler ilgili enstitülerin internet sayfalarında ilan edilir.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(2) İlan edilen listelere göre açılmayan dersi bulunan öğrenciler açılan derslere akademik takvimde belirlenen tarihler arasında yazılır.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(3) Açılan derslerde değişiklik yapılmaz. Açılmayan ders yerine derse yazılma işlemini süresi içinde yapmayan öğrencilere mazeret hakkı verilmez.</w:t>
      </w:r>
    </w:p>
    <w:p w:rsidR="002473AF" w:rsidRPr="002473AF" w:rsidRDefault="002473AF" w:rsidP="002473AF">
      <w:pPr>
        <w:spacing w:after="0" w:line="240" w:lineRule="auto"/>
        <w:contextualSpacing/>
        <w:jc w:val="both"/>
        <w:rPr>
          <w:rFonts w:ascii="Times New Roman" w:eastAsia="Times New Roman" w:hAnsi="Times New Roman" w:cs="Times New Roman"/>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bookmarkStart w:id="20" w:name="_Toc406145866"/>
      <w:r w:rsidRPr="002473AF">
        <w:rPr>
          <w:rFonts w:ascii="Times New Roman" w:eastAsia="Times New Roman" w:hAnsi="Times New Roman" w:cs="Times New Roman"/>
          <w:b/>
          <w:bCs/>
          <w:sz w:val="24"/>
          <w:szCs w:val="24"/>
          <w:lang w:eastAsia="tr-TR"/>
        </w:rPr>
        <w:t>Kredi Aktarma ve Ders Muafiyeti</w:t>
      </w:r>
      <w:bookmarkEnd w:id="20"/>
    </w:p>
    <w:p w:rsidR="002473AF" w:rsidRPr="002473AF" w:rsidRDefault="002473AF" w:rsidP="002473AF">
      <w:pPr>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b/>
          <w:sz w:val="24"/>
          <w:szCs w:val="24"/>
          <w:lang w:eastAsia="tr-TR"/>
        </w:rPr>
        <w:t xml:space="preserve">MADDE 9 -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 xml:space="preserve">Öğrenci, herhangi bir yükseköğretim kurumunda daha önceki yıllarda başardığı lisansüstü derslerini Akademik Takvimde belirtilen süre içinde enstitüye </w:t>
      </w:r>
      <w:r w:rsidRPr="002473AF">
        <w:rPr>
          <w:rFonts w:ascii="Times New Roman" w:eastAsia="Times New Roman" w:hAnsi="Times New Roman" w:cs="Times New Roman"/>
          <w:sz w:val="24"/>
          <w:szCs w:val="24"/>
          <w:lang w:eastAsia="tr-TR"/>
        </w:rPr>
        <w:lastRenderedPageBreak/>
        <w:t>başvurarak EABD/EASD başkanlığının uygun görüşü ve EYK kararı ile mezuniyet kredisine saydırabilir. Aktarılacak kredilerin;</w:t>
      </w:r>
    </w:p>
    <w:p w:rsidR="002473AF" w:rsidRPr="002473AF" w:rsidRDefault="002473AF" w:rsidP="002473AF">
      <w:pPr>
        <w:numPr>
          <w:ilvl w:val="0"/>
          <w:numId w:val="3"/>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KLÜ dışındaki enstitülerden alınan ders kredileri kayıtlı olduğu programın gerektirdiği kredi sayısının % 70'ini geçemez.</w:t>
      </w:r>
    </w:p>
    <w:p w:rsidR="002473AF" w:rsidRPr="002473AF" w:rsidRDefault="002473AF" w:rsidP="002473AF">
      <w:pPr>
        <w:numPr>
          <w:ilvl w:val="0"/>
          <w:numId w:val="3"/>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Son beş yıl içinde alınmış olması,</w:t>
      </w:r>
    </w:p>
    <w:p w:rsidR="002473AF" w:rsidRPr="002473AF" w:rsidRDefault="002473AF" w:rsidP="002473AF">
      <w:pPr>
        <w:numPr>
          <w:ilvl w:val="0"/>
          <w:numId w:val="3"/>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 xml:space="preserve">Aynı anda devam eden lisansüstü programlardan alınan derslerden kredi aktarımı yapılamaz. </w:t>
      </w:r>
    </w:p>
    <w:p w:rsidR="002473AF" w:rsidRPr="002473AF" w:rsidRDefault="002473AF" w:rsidP="002473AF">
      <w:pPr>
        <w:numPr>
          <w:ilvl w:val="0"/>
          <w:numId w:val="3"/>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Başarı notunun en az CB olması gereklidir.</w:t>
      </w:r>
    </w:p>
    <w:p w:rsidR="002473AF" w:rsidRPr="002473AF" w:rsidRDefault="002473AF" w:rsidP="002473AF">
      <w:pPr>
        <w:tabs>
          <w:tab w:val="left" w:pos="851"/>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Kredi aktarma işlemi için;</w:t>
      </w:r>
    </w:p>
    <w:p w:rsidR="002473AF" w:rsidRPr="002473AF" w:rsidRDefault="002473AF" w:rsidP="002473AF">
      <w:pPr>
        <w:numPr>
          <w:ilvl w:val="0"/>
          <w:numId w:val="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Öğrencinin danışmanının uygun görüşünü içeren, ekinde ayrıntılı not durum belgesi ve ders içerikleri bulunan yazılı başvurusu,</w:t>
      </w:r>
    </w:p>
    <w:p w:rsidR="002473AF" w:rsidRPr="002473AF" w:rsidRDefault="002473AF" w:rsidP="002473AF">
      <w:pPr>
        <w:numPr>
          <w:ilvl w:val="0"/>
          <w:numId w:val="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EABD/EASD Başkanlığının olumlu kararı,</w:t>
      </w:r>
    </w:p>
    <w:p w:rsidR="002473AF" w:rsidRPr="002473AF" w:rsidRDefault="002473AF" w:rsidP="002473AF">
      <w:pPr>
        <w:numPr>
          <w:ilvl w:val="0"/>
          <w:numId w:val="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EYK kararı ile kredi aktarma işlemi gerçekleşir.</w:t>
      </w:r>
    </w:p>
    <w:p w:rsidR="002473AF" w:rsidRPr="002473AF" w:rsidRDefault="002473AF" w:rsidP="002473AF">
      <w:pPr>
        <w:spacing w:after="0" w:line="240" w:lineRule="auto"/>
        <w:ind w:left="643"/>
        <w:contextualSpacing/>
        <w:jc w:val="both"/>
        <w:rPr>
          <w:rFonts w:ascii="Times New Roman" w:eastAsia="Times New Roman" w:hAnsi="Times New Roman" w:cs="Times New Roman"/>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color w:val="000000"/>
          <w:sz w:val="24"/>
          <w:szCs w:val="24"/>
          <w:lang w:eastAsia="tr-TR"/>
        </w:rPr>
      </w:pPr>
      <w:bookmarkStart w:id="21" w:name="_Toc406145867"/>
      <w:r w:rsidRPr="002473AF">
        <w:rPr>
          <w:rFonts w:ascii="Times New Roman" w:eastAsia="Times New Roman" w:hAnsi="Times New Roman" w:cs="Times New Roman"/>
          <w:b/>
          <w:bCs/>
          <w:color w:val="000000"/>
          <w:sz w:val="24"/>
          <w:szCs w:val="24"/>
          <w:lang w:eastAsia="tr-TR"/>
        </w:rPr>
        <w:t>Ders ve AKTS Değeri Yükü</w:t>
      </w:r>
      <w:bookmarkEnd w:id="21"/>
    </w:p>
    <w:p w:rsidR="002473AF" w:rsidRPr="002473AF" w:rsidRDefault="002473AF" w:rsidP="002473AF">
      <w:pPr>
        <w:spacing w:after="0" w:line="240" w:lineRule="auto"/>
        <w:ind w:firstLine="567"/>
        <w:contextualSpacing/>
        <w:jc w:val="both"/>
        <w:rPr>
          <w:rFonts w:ascii="Times New Roman" w:eastAsia="Times New Roman" w:hAnsi="Times New Roman" w:cs="Times New Roman"/>
          <w:color w:val="000000"/>
          <w:sz w:val="24"/>
          <w:szCs w:val="24"/>
          <w:lang w:eastAsia="tr-TR"/>
        </w:rPr>
      </w:pPr>
      <w:r w:rsidRPr="002473AF">
        <w:rPr>
          <w:rFonts w:ascii="Times New Roman" w:eastAsia="Times New Roman" w:hAnsi="Times New Roman" w:cs="Times New Roman"/>
          <w:b/>
          <w:color w:val="000000"/>
          <w:sz w:val="24"/>
          <w:szCs w:val="24"/>
          <w:lang w:eastAsia="tr-TR"/>
        </w:rPr>
        <w:t xml:space="preserve">MADDE 10 - </w:t>
      </w:r>
      <w:bookmarkStart w:id="22" w:name="_Toc404672211"/>
      <w:r w:rsidRPr="002473AF">
        <w:rPr>
          <w:rFonts w:ascii="Times New Roman" w:eastAsia="Times New Roman" w:hAnsi="Times New Roman" w:cs="Times New Roman"/>
          <w:sz w:val="24"/>
          <w:szCs w:val="24"/>
          <w:lang w:eastAsia="tr-TR"/>
        </w:rPr>
        <w:t>(Değişik: 9.11.2022 tarihli, 138 sayılı S.K.)</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color w:val="000000"/>
          <w:sz w:val="24"/>
          <w:szCs w:val="24"/>
          <w:lang w:eastAsia="tr-TR"/>
        </w:rPr>
        <w:t xml:space="preserve">(1) Tezsiz yüksek lisans programı toplam 30 krediden ve 60 </w:t>
      </w:r>
      <w:proofErr w:type="spellStart"/>
      <w:r w:rsidRPr="002473AF">
        <w:rPr>
          <w:rFonts w:ascii="Times New Roman" w:eastAsia="Times New Roman" w:hAnsi="Times New Roman" w:cs="Times New Roman"/>
          <w:color w:val="000000"/>
          <w:sz w:val="24"/>
          <w:szCs w:val="24"/>
          <w:lang w:eastAsia="tr-TR"/>
        </w:rPr>
        <w:t>AKTS’den</w:t>
      </w:r>
      <w:proofErr w:type="spellEnd"/>
      <w:r w:rsidRPr="002473AF">
        <w:rPr>
          <w:rFonts w:ascii="Times New Roman" w:eastAsia="Times New Roman" w:hAnsi="Times New Roman" w:cs="Times New Roman"/>
          <w:color w:val="000000"/>
          <w:sz w:val="24"/>
          <w:szCs w:val="24"/>
          <w:lang w:eastAsia="tr-TR"/>
        </w:rPr>
        <w:t xml:space="preserve"> az olmamak kaydıyla en az on ders ile dönem projesi dersinden oluşur.</w:t>
      </w:r>
    </w:p>
    <w:p w:rsidR="002473AF" w:rsidRPr="002473AF" w:rsidRDefault="002473AF" w:rsidP="002473AF">
      <w:pPr>
        <w:spacing w:after="0" w:line="240" w:lineRule="auto"/>
        <w:ind w:firstLine="567"/>
        <w:contextualSpacing/>
        <w:jc w:val="both"/>
        <w:rPr>
          <w:rFonts w:ascii="Times New Roman" w:eastAsia="Times New Roman" w:hAnsi="Times New Roman" w:cs="Times New Roman"/>
          <w:color w:val="000000"/>
          <w:sz w:val="24"/>
          <w:szCs w:val="24"/>
          <w:lang w:eastAsia="tr-TR"/>
        </w:rPr>
      </w:pPr>
      <w:r w:rsidRPr="002473AF">
        <w:rPr>
          <w:rFonts w:ascii="Times New Roman" w:eastAsia="Times New Roman" w:hAnsi="Times New Roman" w:cs="Times New Roman"/>
          <w:color w:val="000000"/>
          <w:sz w:val="24"/>
          <w:szCs w:val="24"/>
          <w:lang w:eastAsia="tr-TR"/>
        </w:rPr>
        <w:t>(2) Dönem projesi kredisiz olup genel ağırlıklı not ortalamasına katılmaz.</w:t>
      </w:r>
    </w:p>
    <w:p w:rsidR="002473AF" w:rsidRPr="002473AF" w:rsidRDefault="002473AF" w:rsidP="002473AF">
      <w:pPr>
        <w:spacing w:after="0" w:line="240" w:lineRule="auto"/>
        <w:ind w:firstLine="567"/>
        <w:contextualSpacing/>
        <w:jc w:val="both"/>
        <w:rPr>
          <w:rFonts w:ascii="Times New Roman" w:eastAsia="Times New Roman" w:hAnsi="Times New Roman" w:cs="Times New Roman"/>
          <w:color w:val="000000"/>
          <w:sz w:val="24"/>
          <w:szCs w:val="24"/>
          <w:lang w:eastAsia="tr-TR"/>
        </w:rPr>
      </w:pPr>
      <w:r w:rsidRPr="002473AF">
        <w:rPr>
          <w:rFonts w:ascii="Times New Roman" w:eastAsia="Times New Roman" w:hAnsi="Times New Roman" w:cs="Times New Roman"/>
          <w:color w:val="000000"/>
          <w:sz w:val="24"/>
          <w:szCs w:val="24"/>
          <w:lang w:eastAsia="tr-TR"/>
        </w:rPr>
        <w:t>(3) Uzaktan öğretim tezsiz lisansüstü programlar için yeni açılacak olan tüm derslerin AKTS değeri EABD/EASD tarafından belirlenerek ana bilim dalı kurul kararıyla ilgili formlarla birlikte Enstitüye bildirilir. İlgili talep uygun görülürse Enstitü Kurulu tarafından onaylanır, Senatonun kararıyla kesinleşerek uygulanır.</w:t>
      </w:r>
    </w:p>
    <w:p w:rsidR="002473AF" w:rsidRPr="002473AF" w:rsidRDefault="002473AF" w:rsidP="002473AF">
      <w:pPr>
        <w:spacing w:after="0" w:line="240" w:lineRule="auto"/>
        <w:ind w:firstLine="567"/>
        <w:contextualSpacing/>
        <w:jc w:val="both"/>
        <w:rPr>
          <w:rFonts w:ascii="Times New Roman" w:eastAsia="Times New Roman" w:hAnsi="Times New Roman" w:cs="Times New Roman"/>
          <w:color w:val="000000"/>
          <w:sz w:val="24"/>
          <w:szCs w:val="24"/>
          <w:lang w:eastAsia="tr-TR"/>
        </w:rPr>
      </w:pPr>
      <w:r w:rsidRPr="002473AF">
        <w:rPr>
          <w:rFonts w:ascii="Times New Roman" w:eastAsia="Times New Roman" w:hAnsi="Times New Roman" w:cs="Times New Roman"/>
          <w:color w:val="000000"/>
          <w:sz w:val="24"/>
          <w:szCs w:val="24"/>
          <w:lang w:eastAsia="tr-TR"/>
        </w:rPr>
        <w:t>(4) Öğrencinin lisans eğitiminde başarılı olduğu dersler yüksek lisans kredisine sayılmaz.</w:t>
      </w:r>
    </w:p>
    <w:p w:rsidR="002473AF" w:rsidRPr="002473AF" w:rsidRDefault="002473AF" w:rsidP="002473AF">
      <w:pPr>
        <w:spacing w:after="0" w:line="240" w:lineRule="auto"/>
        <w:ind w:firstLine="567"/>
        <w:contextualSpacing/>
        <w:jc w:val="both"/>
        <w:rPr>
          <w:rFonts w:ascii="Times New Roman" w:eastAsia="Times New Roman" w:hAnsi="Times New Roman" w:cs="Times New Roman"/>
          <w:color w:val="000000"/>
          <w:sz w:val="24"/>
          <w:szCs w:val="24"/>
          <w:lang w:eastAsia="tr-TR"/>
        </w:rPr>
      </w:pPr>
      <w:r w:rsidRPr="002473AF">
        <w:rPr>
          <w:rFonts w:ascii="Times New Roman" w:eastAsia="Times New Roman" w:hAnsi="Times New Roman" w:cs="Times New Roman"/>
          <w:color w:val="000000"/>
          <w:sz w:val="24"/>
          <w:szCs w:val="24"/>
          <w:lang w:eastAsia="tr-TR"/>
        </w:rPr>
        <w:t>(5) “Dönem Projesi” dersi, “başarılı ve/veya başarısız” şeklinde değerlendirilir. Öğrenci, “Dönem Projesi” dersini aldığı yarıyıl/yarıyıllarda bu derse kayıt yaptırmak zorundadır.</w:t>
      </w:r>
    </w:p>
    <w:p w:rsidR="002473AF" w:rsidRPr="002473AF" w:rsidRDefault="002473AF" w:rsidP="002473AF">
      <w:pPr>
        <w:spacing w:after="0" w:line="240" w:lineRule="auto"/>
        <w:ind w:firstLine="567"/>
        <w:contextualSpacing/>
        <w:jc w:val="both"/>
        <w:rPr>
          <w:rFonts w:ascii="Times New Roman" w:eastAsia="Calibri" w:hAnsi="Times New Roman" w:cs="Times New Roman"/>
          <w:b/>
          <w:sz w:val="24"/>
          <w:szCs w:val="24"/>
          <w:lang w:eastAsia="tr-TR"/>
        </w:rPr>
      </w:pPr>
    </w:p>
    <w:p w:rsidR="002473AF" w:rsidRPr="002473AF" w:rsidRDefault="002473AF" w:rsidP="002473AF">
      <w:pPr>
        <w:keepNext/>
        <w:keepLines/>
        <w:spacing w:after="0" w:line="240" w:lineRule="auto"/>
        <w:contextualSpacing/>
        <w:jc w:val="center"/>
        <w:outlineLvl w:val="0"/>
        <w:rPr>
          <w:rFonts w:ascii="Times New Roman" w:eastAsia="Calibri" w:hAnsi="Times New Roman" w:cs="Times New Roman"/>
          <w:b/>
          <w:bCs/>
          <w:sz w:val="24"/>
          <w:szCs w:val="24"/>
          <w:lang w:eastAsia="tr-TR"/>
        </w:rPr>
      </w:pPr>
      <w:bookmarkStart w:id="23" w:name="_Toc406145868"/>
      <w:r w:rsidRPr="002473AF">
        <w:rPr>
          <w:rFonts w:ascii="Times New Roman" w:eastAsia="Calibri" w:hAnsi="Times New Roman" w:cs="Times New Roman"/>
          <w:b/>
          <w:bCs/>
          <w:sz w:val="24"/>
          <w:szCs w:val="24"/>
          <w:lang w:eastAsia="tr-TR"/>
        </w:rPr>
        <w:t>BEŞİNCİ BÖLÜM</w:t>
      </w:r>
      <w:bookmarkEnd w:id="22"/>
      <w:bookmarkEnd w:id="23"/>
    </w:p>
    <w:p w:rsidR="002473AF" w:rsidRPr="002473AF" w:rsidRDefault="002473AF" w:rsidP="002473AF">
      <w:pPr>
        <w:keepNext/>
        <w:keepLines/>
        <w:spacing w:after="0" w:line="240" w:lineRule="auto"/>
        <w:contextualSpacing/>
        <w:jc w:val="center"/>
        <w:outlineLvl w:val="0"/>
        <w:rPr>
          <w:rFonts w:ascii="Times New Roman" w:eastAsia="Calibri" w:hAnsi="Times New Roman" w:cs="Times New Roman"/>
          <w:b/>
          <w:bCs/>
          <w:sz w:val="24"/>
          <w:szCs w:val="24"/>
          <w:lang w:eastAsia="tr-TR"/>
        </w:rPr>
      </w:pPr>
      <w:bookmarkStart w:id="24" w:name="_Toc404672212"/>
      <w:bookmarkStart w:id="25" w:name="_Toc406145869"/>
      <w:r w:rsidRPr="002473AF">
        <w:rPr>
          <w:rFonts w:ascii="Times New Roman" w:eastAsia="Calibri" w:hAnsi="Times New Roman" w:cs="Times New Roman"/>
          <w:b/>
          <w:bCs/>
          <w:sz w:val="24"/>
          <w:szCs w:val="24"/>
          <w:lang w:eastAsia="tr-TR"/>
        </w:rPr>
        <w:t>Özel Öğrenci, Yabancı Uyruklu Öğrenci ve Yatay Geçiş Yoluyla Öğrenci Kabulü</w:t>
      </w:r>
      <w:bookmarkEnd w:id="24"/>
      <w:bookmarkEnd w:id="25"/>
    </w:p>
    <w:p w:rsidR="002473AF" w:rsidRPr="002473AF" w:rsidRDefault="002473AF" w:rsidP="002473AF">
      <w:pPr>
        <w:spacing w:after="0" w:line="240" w:lineRule="auto"/>
        <w:contextualSpacing/>
        <w:jc w:val="both"/>
        <w:rPr>
          <w:rFonts w:ascii="Times New Roman" w:eastAsia="Times New Roman" w:hAnsi="Times New Roman" w:cs="Times New Roman"/>
          <w:b/>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bookmarkStart w:id="26" w:name="_Toc406145870"/>
      <w:r w:rsidRPr="002473AF">
        <w:rPr>
          <w:rFonts w:ascii="Times New Roman" w:eastAsia="Times New Roman" w:hAnsi="Times New Roman" w:cs="Times New Roman"/>
          <w:b/>
          <w:bCs/>
          <w:sz w:val="24"/>
          <w:szCs w:val="24"/>
          <w:lang w:eastAsia="tr-TR"/>
        </w:rPr>
        <w:t>Özel Öğrenci Kabulü ve Yatay Geçiş</w:t>
      </w:r>
      <w:bookmarkEnd w:id="26"/>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 xml:space="preserve">MADDE 11 -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Uzaktan Öğretim Programlarına özel öğrenci statüsünde öğrenci kabul edilmez.</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 xml:space="preserve">(2) Tezli ve tezsiz lisansüstü programlardan EABD/EASD başkanlığının görüşü ve EYK kararı ile en az bir yarıyılını kullanmış olmak koşulu ile uzaktan öğretim programlarına yatay geçiş ile öğrenci kabul edilir. </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(3) Uzaktan Öğretim Programları arasında yatay geçiş ile öğrenci kabul edilir.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(4) Uzaktan öğretim programlarından tezli yüksek lisans programlarına yatay geçiş ile öğrenci kabul edilmez.</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(5) Yatay geçiş başvuruları; Aşağıda belirtilen evraklarla birlikte Akademik Takvimde belirtilen tarihler arasında yapılabilir. (Enstitü içindeki programlar arası yatay geçişlerde bu belgeler istenmez.)</w:t>
      </w:r>
    </w:p>
    <w:p w:rsidR="002473AF" w:rsidRPr="002473AF" w:rsidRDefault="002473AF" w:rsidP="002473AF">
      <w:pPr>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Yatay Geçiş Başvurusu İçin Gerekli Evraklar (onaylanmış olmak koşulu ile):</w:t>
      </w:r>
    </w:p>
    <w:p w:rsidR="002473AF" w:rsidRPr="002473AF" w:rsidRDefault="002473AF" w:rsidP="002473AF">
      <w:pPr>
        <w:numPr>
          <w:ilvl w:val="0"/>
          <w:numId w:val="1"/>
        </w:numPr>
        <w:tabs>
          <w:tab w:val="left" w:pos="851"/>
        </w:tabs>
        <w:spacing w:after="0" w:line="240" w:lineRule="auto"/>
        <w:ind w:hanging="153"/>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lastRenderedPageBreak/>
        <w:t>Diploma veya mezuniyet belgesi</w:t>
      </w:r>
    </w:p>
    <w:p w:rsidR="002473AF" w:rsidRPr="002473AF" w:rsidRDefault="002473AF" w:rsidP="002473AF">
      <w:pPr>
        <w:numPr>
          <w:ilvl w:val="0"/>
          <w:numId w:val="1"/>
        </w:numPr>
        <w:tabs>
          <w:tab w:val="left" w:pos="851"/>
        </w:tabs>
        <w:spacing w:after="0" w:line="240" w:lineRule="auto"/>
        <w:ind w:hanging="153"/>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Öğrenci belgesi</w:t>
      </w:r>
    </w:p>
    <w:p w:rsidR="002473AF" w:rsidRPr="002473AF" w:rsidRDefault="002473AF" w:rsidP="002473AF">
      <w:pPr>
        <w:numPr>
          <w:ilvl w:val="0"/>
          <w:numId w:val="1"/>
        </w:numPr>
        <w:tabs>
          <w:tab w:val="left" w:pos="851"/>
        </w:tabs>
        <w:spacing w:after="0" w:line="240" w:lineRule="auto"/>
        <w:ind w:hanging="153"/>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Not döküm belgesi</w:t>
      </w:r>
    </w:p>
    <w:p w:rsidR="002473AF" w:rsidRPr="002473AF" w:rsidRDefault="002473AF" w:rsidP="002473AF">
      <w:pPr>
        <w:numPr>
          <w:ilvl w:val="0"/>
          <w:numId w:val="1"/>
        </w:numPr>
        <w:tabs>
          <w:tab w:val="left" w:pos="851"/>
        </w:tabs>
        <w:spacing w:after="0" w:line="240" w:lineRule="auto"/>
        <w:ind w:hanging="153"/>
        <w:contextualSpacing/>
        <w:jc w:val="both"/>
        <w:rPr>
          <w:rFonts w:ascii="Times New Roman" w:eastAsia="Times New Roman" w:hAnsi="Times New Roman" w:cs="Times New Roman"/>
          <w:sz w:val="24"/>
          <w:szCs w:val="24"/>
          <w:lang w:eastAsia="tr-TR"/>
        </w:rPr>
      </w:pPr>
      <w:proofErr w:type="gramStart"/>
      <w:r w:rsidRPr="002473AF">
        <w:rPr>
          <w:rFonts w:ascii="Times New Roman" w:eastAsia="Times New Roman" w:hAnsi="Times New Roman" w:cs="Times New Roman"/>
          <w:sz w:val="24"/>
          <w:szCs w:val="24"/>
          <w:lang w:eastAsia="tr-TR"/>
        </w:rPr>
        <w:t>Disiplin cezası almadığına dair belge.</w:t>
      </w:r>
      <w:proofErr w:type="gramEnd"/>
    </w:p>
    <w:p w:rsidR="002473AF" w:rsidRPr="002473AF" w:rsidRDefault="002473AF" w:rsidP="002473AF">
      <w:pPr>
        <w:spacing w:after="0" w:line="240" w:lineRule="auto"/>
        <w:ind w:left="643"/>
        <w:contextualSpacing/>
        <w:jc w:val="both"/>
        <w:rPr>
          <w:rFonts w:ascii="Times New Roman" w:eastAsia="Times New Roman" w:hAnsi="Times New Roman" w:cs="Times New Roman"/>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bookmarkStart w:id="27" w:name="_Toc406145871"/>
      <w:r w:rsidRPr="002473AF">
        <w:rPr>
          <w:rFonts w:ascii="Times New Roman" w:eastAsia="Times New Roman" w:hAnsi="Times New Roman" w:cs="Times New Roman"/>
          <w:b/>
          <w:bCs/>
          <w:sz w:val="24"/>
          <w:szCs w:val="24"/>
          <w:lang w:eastAsia="tr-TR"/>
        </w:rPr>
        <w:t>Yatay Geçiş Başvuruların Değerlendirilmesi ve İntibak</w:t>
      </w:r>
      <w:bookmarkEnd w:id="27"/>
    </w:p>
    <w:p w:rsidR="002473AF" w:rsidRPr="002473AF" w:rsidRDefault="002473AF" w:rsidP="002473AF">
      <w:pPr>
        <w:tabs>
          <w:tab w:val="left" w:pos="5985"/>
        </w:tabs>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 xml:space="preserve">MADDE 12 -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 xml:space="preserve">KLÜ dışındaki bir Yükseköğretim Kurumunda veya KLÜ içindeki bir lisansüstü programda öğrenim gören öğrenciler, </w:t>
      </w:r>
      <w:proofErr w:type="spellStart"/>
      <w:r w:rsidRPr="002473AF">
        <w:rPr>
          <w:rFonts w:ascii="Times New Roman" w:eastAsia="Times New Roman" w:hAnsi="Times New Roman" w:cs="Times New Roman"/>
          <w:sz w:val="24"/>
          <w:szCs w:val="24"/>
          <w:lang w:eastAsia="tr-TR"/>
        </w:rPr>
        <w:t>KLÜ'de</w:t>
      </w:r>
      <w:proofErr w:type="spellEnd"/>
      <w:r w:rsidRPr="002473AF">
        <w:rPr>
          <w:rFonts w:ascii="Times New Roman" w:eastAsia="Times New Roman" w:hAnsi="Times New Roman" w:cs="Times New Roman"/>
          <w:sz w:val="24"/>
          <w:szCs w:val="24"/>
          <w:lang w:eastAsia="tr-TR"/>
        </w:rPr>
        <w:t xml:space="preserve"> yürütülen uzaktan öğretim yüksek lisans programlarına EABD/EASD başkanlığının uygun görüşü ve EYK kararı ile kabul edilir.</w:t>
      </w:r>
    </w:p>
    <w:p w:rsidR="002473AF" w:rsidRPr="002473AF" w:rsidRDefault="002473AF" w:rsidP="002473AF">
      <w:pPr>
        <w:tabs>
          <w:tab w:val="left" w:pos="851"/>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(2) Öğrencinin, öğrencilik süresi dikkate alınarak; öğrenim süresi, alacağı zorunlu dersler ve muafiyetler EABD/EASD başkanlığının uygun görüşü alınarak EYK tarafından karara bağlanır.</w:t>
      </w:r>
    </w:p>
    <w:p w:rsidR="002473AF" w:rsidRPr="002473AF" w:rsidRDefault="002473AF" w:rsidP="002473AF">
      <w:pPr>
        <w:spacing w:after="0" w:line="240" w:lineRule="auto"/>
        <w:ind w:left="360"/>
        <w:contextualSpacing/>
        <w:jc w:val="both"/>
        <w:rPr>
          <w:rFonts w:ascii="Times New Roman" w:eastAsia="Times New Roman" w:hAnsi="Times New Roman" w:cs="Times New Roman"/>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bookmarkStart w:id="28" w:name="_Toc406145872"/>
      <w:r w:rsidRPr="002473AF">
        <w:rPr>
          <w:rFonts w:ascii="Times New Roman" w:eastAsia="Times New Roman" w:hAnsi="Times New Roman" w:cs="Times New Roman"/>
          <w:b/>
          <w:bCs/>
          <w:sz w:val="24"/>
          <w:szCs w:val="24"/>
          <w:lang w:eastAsia="tr-TR"/>
        </w:rPr>
        <w:t>Yabancı Uyruklu Öğrenci Kabulü</w:t>
      </w:r>
      <w:bookmarkEnd w:id="28"/>
    </w:p>
    <w:p w:rsidR="002473AF" w:rsidRPr="002473AF" w:rsidRDefault="002473AF" w:rsidP="002473AF">
      <w:pPr>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b/>
          <w:sz w:val="24"/>
          <w:szCs w:val="24"/>
          <w:lang w:eastAsia="tr-TR"/>
        </w:rPr>
        <w:t>MADDE 13 -</w:t>
      </w:r>
      <w:r w:rsidRPr="002473AF">
        <w:rPr>
          <w:rFonts w:ascii="Times New Roman" w:eastAsia="Times New Roman" w:hAnsi="Times New Roman" w:cs="Times New Roman"/>
          <w:sz w:val="24"/>
          <w:szCs w:val="24"/>
          <w:lang w:eastAsia="tr-TR"/>
        </w:rPr>
        <w:t xml:space="preserve"> (1) Uzaktan Öğretim programlarına Yabancı uyruklu öğrenci başvuruları Akademik takvimde belirlenen süreler içerisinde alınır. Lisansüstü öğrenim görmek isteyen yabancı uyruklu öğrencilerin kabulü, kontenjan dışından ve ayrıca bir sınav yapılmaksızın, EABD/EASD başkanlığının görüşü ve EYK kararı ile gerçekleşir. Öğrenci, her yıl Üniversite Yönetim Kurulu kararı ile belirlenen program ücretini ödemekle yükümlüdür.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(2) Yabancı uyruklu öğrenci adaylarından ALES ya da eşdeğer sayılan sınavlardan alınan puan şartı aranmaz. Başvuran adayların lisans ortalaması 4’lük not sisteminde en az 2.50 olması gerekir.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(3) Adaylar, aşağıda belirtilen belgeleri süresi içinde enstitüye vererek kesin kayıtlarını yaptırırlar.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sz w:val="24"/>
          <w:szCs w:val="24"/>
          <w:lang w:eastAsia="tr-TR"/>
        </w:rPr>
        <w:t xml:space="preserve">(4) Adaylar, Üniversitelerin Türkçe Öğretim Merkezlerinden veya birimlerinden 100 tam puan üzerinden en az 81 (Avrupa Dil </w:t>
      </w:r>
      <w:proofErr w:type="spellStart"/>
      <w:r w:rsidRPr="002473AF">
        <w:rPr>
          <w:rFonts w:ascii="Times New Roman" w:eastAsia="Times New Roman" w:hAnsi="Times New Roman" w:cs="Times New Roman"/>
          <w:sz w:val="24"/>
          <w:szCs w:val="24"/>
          <w:lang w:eastAsia="tr-TR"/>
        </w:rPr>
        <w:t>Portfolyosu</w:t>
      </w:r>
      <w:proofErr w:type="spellEnd"/>
      <w:r w:rsidRPr="002473AF">
        <w:rPr>
          <w:rFonts w:ascii="Times New Roman" w:eastAsia="Times New Roman" w:hAnsi="Times New Roman" w:cs="Times New Roman"/>
          <w:sz w:val="24"/>
          <w:szCs w:val="24"/>
          <w:lang w:eastAsia="tr-TR"/>
        </w:rPr>
        <w:t xml:space="preserve"> C1) puan almış olmak koşuluyla Türkçe yeterlik belgesine sahip olmalıdırlar. Türkçe yeterlik belgesine sahip olmayan yabancı uyruklu adaylar öğrenci olarak kabul edilmeyecektir. </w:t>
      </w:r>
    </w:p>
    <w:p w:rsidR="002473AF" w:rsidRPr="002473AF" w:rsidRDefault="002473AF" w:rsidP="002473AF">
      <w:pPr>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Başvuru sırasında sureti, kesin kayıt esnasında aslı veya onaylı sureti verilmesi gerekli evraklar:</w:t>
      </w:r>
    </w:p>
    <w:p w:rsidR="002473AF" w:rsidRPr="002473AF" w:rsidRDefault="002473AF" w:rsidP="002473AF">
      <w:pPr>
        <w:numPr>
          <w:ilvl w:val="0"/>
          <w:numId w:val="2"/>
        </w:numPr>
        <w:tabs>
          <w:tab w:val="left" w:pos="851"/>
        </w:tabs>
        <w:spacing w:after="0" w:line="240" w:lineRule="auto"/>
        <w:ind w:hanging="153"/>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Diploma ya da Mezuniyet Belgesi (Tercüme edilmiş)</w:t>
      </w:r>
    </w:p>
    <w:p w:rsidR="002473AF" w:rsidRPr="002473AF" w:rsidRDefault="002473AF" w:rsidP="002473AF">
      <w:pPr>
        <w:numPr>
          <w:ilvl w:val="0"/>
          <w:numId w:val="2"/>
        </w:numPr>
        <w:tabs>
          <w:tab w:val="left" w:pos="851"/>
        </w:tabs>
        <w:spacing w:after="0" w:line="240" w:lineRule="auto"/>
        <w:ind w:hanging="153"/>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Not Döküm Belgesi (Tercüme edilmiş)</w:t>
      </w:r>
    </w:p>
    <w:p w:rsidR="002473AF" w:rsidRPr="002473AF" w:rsidRDefault="002473AF" w:rsidP="002473AF">
      <w:pPr>
        <w:numPr>
          <w:ilvl w:val="0"/>
          <w:numId w:val="2"/>
        </w:numPr>
        <w:tabs>
          <w:tab w:val="left" w:pos="851"/>
        </w:tabs>
        <w:spacing w:after="0" w:line="240" w:lineRule="auto"/>
        <w:ind w:hanging="153"/>
        <w:contextualSpacing/>
        <w:jc w:val="both"/>
        <w:rPr>
          <w:rFonts w:ascii="Times New Roman" w:eastAsia="Times New Roman" w:hAnsi="Times New Roman" w:cs="Times New Roman"/>
          <w:sz w:val="24"/>
          <w:szCs w:val="24"/>
          <w:lang w:eastAsia="tr-TR"/>
        </w:rPr>
      </w:pPr>
      <w:proofErr w:type="gramStart"/>
      <w:r w:rsidRPr="002473AF">
        <w:rPr>
          <w:rFonts w:ascii="Times New Roman" w:eastAsia="Times New Roman" w:hAnsi="Times New Roman" w:cs="Times New Roman"/>
          <w:sz w:val="24"/>
          <w:szCs w:val="24"/>
          <w:lang w:eastAsia="tr-TR"/>
        </w:rPr>
        <w:t>Türkçe Yeterlik Belgesi.</w:t>
      </w:r>
      <w:proofErr w:type="gramEnd"/>
    </w:p>
    <w:p w:rsidR="002473AF" w:rsidRPr="002473AF" w:rsidRDefault="002473AF" w:rsidP="002473AF">
      <w:pPr>
        <w:spacing w:after="0" w:line="240" w:lineRule="auto"/>
        <w:contextualSpacing/>
        <w:jc w:val="both"/>
        <w:outlineLvl w:val="0"/>
        <w:rPr>
          <w:rFonts w:ascii="Times New Roman" w:eastAsia="Times New Roman" w:hAnsi="Times New Roman" w:cs="Times New Roman"/>
          <w:b/>
          <w:sz w:val="24"/>
          <w:szCs w:val="24"/>
          <w:lang w:eastAsia="tr-TR"/>
        </w:rPr>
      </w:pPr>
      <w:bookmarkStart w:id="29" w:name="_Toc404672218"/>
      <w:bookmarkStart w:id="30" w:name="_Toc406145873"/>
    </w:p>
    <w:p w:rsidR="002473AF" w:rsidRPr="002473AF" w:rsidRDefault="002473AF" w:rsidP="002473AF">
      <w:pPr>
        <w:spacing w:after="0" w:line="240" w:lineRule="auto"/>
        <w:contextualSpacing/>
        <w:jc w:val="center"/>
        <w:outlineLvl w:val="0"/>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ALTINCI BÖLÜM</w:t>
      </w:r>
      <w:bookmarkEnd w:id="29"/>
      <w:bookmarkEnd w:id="30"/>
    </w:p>
    <w:p w:rsidR="002473AF" w:rsidRPr="002473AF" w:rsidRDefault="002473AF" w:rsidP="002473AF">
      <w:pPr>
        <w:keepNext/>
        <w:keepLines/>
        <w:spacing w:after="0" w:line="240" w:lineRule="auto"/>
        <w:contextualSpacing/>
        <w:jc w:val="center"/>
        <w:outlineLvl w:val="0"/>
        <w:rPr>
          <w:rFonts w:ascii="Times New Roman" w:eastAsia="Times New Roman" w:hAnsi="Times New Roman" w:cs="Times New Roman"/>
          <w:bCs/>
          <w:sz w:val="24"/>
          <w:szCs w:val="24"/>
          <w:lang w:eastAsia="tr-TR"/>
        </w:rPr>
      </w:pPr>
      <w:bookmarkStart w:id="31" w:name="_Toc404672219"/>
      <w:bookmarkStart w:id="32" w:name="_Toc406145874"/>
      <w:r w:rsidRPr="002473AF">
        <w:rPr>
          <w:rFonts w:ascii="Times New Roman" w:eastAsia="Times New Roman" w:hAnsi="Times New Roman" w:cs="Times New Roman"/>
          <w:b/>
          <w:bCs/>
          <w:sz w:val="24"/>
          <w:szCs w:val="24"/>
          <w:lang w:eastAsia="tr-TR"/>
        </w:rPr>
        <w:t>Proje Danışmanı Belirleme, Proje Danışmanı Değişikliği</w:t>
      </w:r>
      <w:bookmarkEnd w:id="31"/>
      <w:bookmarkEnd w:id="32"/>
    </w:p>
    <w:p w:rsidR="002473AF" w:rsidRPr="002473AF" w:rsidRDefault="002473AF" w:rsidP="002473AF">
      <w:pPr>
        <w:spacing w:after="0" w:line="240" w:lineRule="auto"/>
        <w:contextualSpacing/>
        <w:jc w:val="both"/>
        <w:outlineLvl w:val="1"/>
        <w:rPr>
          <w:rFonts w:ascii="Times New Roman" w:eastAsia="Times New Roman" w:hAnsi="Times New Roman" w:cs="Times New Roman"/>
          <w:b/>
          <w:bCs/>
          <w:sz w:val="24"/>
          <w:szCs w:val="24"/>
          <w:lang w:eastAsia="tr-TR"/>
        </w:rPr>
      </w:pPr>
      <w:bookmarkStart w:id="33" w:name="_Toc406145875"/>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r w:rsidRPr="002473AF">
        <w:rPr>
          <w:rFonts w:ascii="Times New Roman" w:eastAsia="Times New Roman" w:hAnsi="Times New Roman" w:cs="Times New Roman"/>
          <w:b/>
          <w:bCs/>
          <w:sz w:val="24"/>
          <w:szCs w:val="24"/>
          <w:lang w:eastAsia="tr-TR"/>
        </w:rPr>
        <w:t>Proje Danışmanı Belirlenmesi</w:t>
      </w:r>
      <w:bookmarkEnd w:id="33"/>
    </w:p>
    <w:p w:rsidR="002473AF" w:rsidRPr="002473AF" w:rsidRDefault="002473AF" w:rsidP="002473AF">
      <w:pPr>
        <w:spacing w:after="0" w:line="240" w:lineRule="auto"/>
        <w:ind w:firstLine="567"/>
        <w:contextualSpacing/>
        <w:jc w:val="both"/>
        <w:rPr>
          <w:rFonts w:ascii="Times New Roman" w:eastAsia="Times New Roman" w:hAnsi="Times New Roman" w:cs="Times New Roman"/>
          <w:bCs/>
          <w:color w:val="000000"/>
          <w:sz w:val="24"/>
          <w:szCs w:val="24"/>
          <w:lang w:eastAsia="tr-TR"/>
        </w:rPr>
      </w:pPr>
      <w:proofErr w:type="gramStart"/>
      <w:r w:rsidRPr="002473AF">
        <w:rPr>
          <w:rFonts w:ascii="Times New Roman" w:eastAsia="Times New Roman" w:hAnsi="Times New Roman" w:cs="Times New Roman"/>
          <w:b/>
          <w:sz w:val="24"/>
          <w:szCs w:val="24"/>
          <w:lang w:eastAsia="tr-TR"/>
        </w:rPr>
        <w:t xml:space="preserve">MADDE 14 -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(Değişik: 9.11.2022 tarihli, 138 sayılı S.K.)</w:t>
      </w:r>
      <w:r w:rsidRPr="002473AF">
        <w:rPr>
          <w:rFonts w:ascii="Times New Roman" w:eastAsia="Times New Roman" w:hAnsi="Times New Roman" w:cs="Times New Roman"/>
          <w:b/>
          <w:sz w:val="24"/>
          <w:szCs w:val="24"/>
          <w:lang w:eastAsia="tr-TR"/>
        </w:rPr>
        <w:t xml:space="preserve"> </w:t>
      </w:r>
      <w:bookmarkStart w:id="34" w:name="_Toc406145876"/>
      <w:r w:rsidRPr="002473AF">
        <w:rPr>
          <w:rFonts w:ascii="Times New Roman" w:eastAsia="Times New Roman" w:hAnsi="Times New Roman" w:cs="Times New Roman"/>
          <w:bCs/>
          <w:color w:val="000000"/>
          <w:sz w:val="24"/>
          <w:szCs w:val="24"/>
          <w:lang w:eastAsia="tr-TR"/>
        </w:rPr>
        <w:t xml:space="preserve">EABD başkanlığı her öğrenci için ders seçiminde ve dönem projesinin yürütülmesinde danışmanlık yapacak bir öğretim üyesi veya senato tarafından belirlenen niteliklere sahip bir öğretim görevlisinin en geç birinci yarıyılın sonuna kadar belirleyerek, ana bilim dalı kurul kararıyla birlikte ilgili </w:t>
      </w:r>
      <w:r w:rsidRPr="002473AF">
        <w:rPr>
          <w:rFonts w:ascii="Times New Roman" w:eastAsia="Times New Roman" w:hAnsi="Times New Roman" w:cs="Times New Roman"/>
          <w:bCs/>
          <w:color w:val="000000"/>
          <w:sz w:val="24"/>
          <w:szCs w:val="24"/>
          <w:lang w:eastAsia="tr-TR"/>
        </w:rPr>
        <w:lastRenderedPageBreak/>
        <w:t xml:space="preserve">enstitüye önerir. </w:t>
      </w:r>
      <w:proofErr w:type="gramEnd"/>
      <w:r w:rsidRPr="002473AF">
        <w:rPr>
          <w:rFonts w:ascii="Times New Roman" w:eastAsia="Times New Roman" w:hAnsi="Times New Roman" w:cs="Times New Roman"/>
          <w:bCs/>
          <w:color w:val="000000"/>
          <w:sz w:val="24"/>
          <w:szCs w:val="24"/>
          <w:lang w:eastAsia="tr-TR"/>
        </w:rPr>
        <w:t>Danışman önerisi ilgili EYK onayı ile kesinleşir. Danışman atamaları enstitü internet sayfasında ilan edilebilir.</w:t>
      </w:r>
    </w:p>
    <w:p w:rsidR="002473AF" w:rsidRPr="002473AF" w:rsidRDefault="002473AF" w:rsidP="002473AF">
      <w:pPr>
        <w:spacing w:after="0" w:line="240" w:lineRule="auto"/>
        <w:ind w:firstLine="567"/>
        <w:contextualSpacing/>
        <w:jc w:val="both"/>
        <w:rPr>
          <w:rFonts w:ascii="Calibri" w:eastAsia="Times New Roman" w:hAnsi="Calibri" w:cs="Times New Roman"/>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r w:rsidRPr="002473AF">
        <w:rPr>
          <w:rFonts w:ascii="Times New Roman" w:eastAsia="Times New Roman" w:hAnsi="Times New Roman" w:cs="Times New Roman"/>
          <w:b/>
          <w:bCs/>
          <w:sz w:val="24"/>
          <w:szCs w:val="24"/>
          <w:lang w:eastAsia="tr-TR"/>
        </w:rPr>
        <w:t>Proje Danışmanı Değiştirilmesi</w:t>
      </w:r>
      <w:bookmarkEnd w:id="34"/>
    </w:p>
    <w:p w:rsidR="002473AF" w:rsidRPr="002473AF" w:rsidRDefault="002473AF" w:rsidP="002473AF">
      <w:pPr>
        <w:spacing w:after="0" w:line="240" w:lineRule="auto"/>
        <w:ind w:firstLine="709"/>
        <w:contextualSpacing/>
        <w:jc w:val="both"/>
        <w:rPr>
          <w:rFonts w:ascii="Times New Roman" w:eastAsia="Times New Roman" w:hAnsi="Times New Roman" w:cs="Times New Roman"/>
          <w:color w:val="000000"/>
          <w:sz w:val="24"/>
          <w:szCs w:val="24"/>
        </w:rPr>
      </w:pPr>
      <w:r w:rsidRPr="002473AF">
        <w:rPr>
          <w:rFonts w:ascii="Times New Roman" w:eastAsia="Calibri" w:hAnsi="Times New Roman" w:cs="Times New Roman"/>
          <w:b/>
          <w:sz w:val="24"/>
          <w:szCs w:val="24"/>
        </w:rPr>
        <w:t xml:space="preserve">MADDE 15 - </w:t>
      </w:r>
      <w:r w:rsidRPr="002473AF">
        <w:rPr>
          <w:rFonts w:ascii="Times New Roman" w:eastAsia="Calibri" w:hAnsi="Times New Roman" w:cs="Times New Roman"/>
          <w:sz w:val="24"/>
          <w:szCs w:val="24"/>
        </w:rPr>
        <w:t>(1)</w:t>
      </w:r>
      <w:r w:rsidRPr="002473AF">
        <w:rPr>
          <w:rFonts w:ascii="Times New Roman" w:eastAsia="Calibri" w:hAnsi="Times New Roman" w:cs="Times New Roman"/>
          <w:b/>
          <w:sz w:val="24"/>
          <w:szCs w:val="24"/>
        </w:rPr>
        <w:t xml:space="preserve"> </w:t>
      </w:r>
      <w:r w:rsidRPr="002473AF">
        <w:rPr>
          <w:rFonts w:ascii="Times New Roman" w:eastAsia="Calibri" w:hAnsi="Times New Roman" w:cs="Times New Roman"/>
          <w:sz w:val="24"/>
          <w:szCs w:val="24"/>
        </w:rPr>
        <w:t>(Değişik: 9.11.2022 tarihli, 138 sayılı S.K.)</w:t>
      </w:r>
      <w:r w:rsidRPr="002473AF">
        <w:rPr>
          <w:rFonts w:ascii="Times New Roman" w:eastAsia="Calibri" w:hAnsi="Times New Roman" w:cs="Times New Roman"/>
          <w:b/>
          <w:sz w:val="24"/>
          <w:szCs w:val="24"/>
        </w:rPr>
        <w:t xml:space="preserve"> </w:t>
      </w:r>
      <w:r w:rsidRPr="002473AF">
        <w:rPr>
          <w:rFonts w:ascii="Times New Roman" w:eastAsia="Times New Roman" w:hAnsi="Times New Roman" w:cs="Times New Roman"/>
          <w:color w:val="000000"/>
          <w:sz w:val="24"/>
          <w:szCs w:val="24"/>
        </w:rPr>
        <w:t xml:space="preserve">Öğrenci, akademik takvimde belirtilen tarih aralığında, “Proje Danışman Değiştirme </w:t>
      </w:r>
      <w:proofErr w:type="spellStart"/>
      <w:r w:rsidRPr="002473AF">
        <w:rPr>
          <w:rFonts w:ascii="Times New Roman" w:eastAsia="Times New Roman" w:hAnsi="Times New Roman" w:cs="Times New Roman"/>
          <w:color w:val="000000"/>
          <w:sz w:val="24"/>
          <w:szCs w:val="24"/>
        </w:rPr>
        <w:t>Formu”nu</w:t>
      </w:r>
      <w:proofErr w:type="spellEnd"/>
      <w:r w:rsidRPr="002473AF">
        <w:rPr>
          <w:rFonts w:ascii="Times New Roman" w:eastAsia="Times New Roman" w:hAnsi="Times New Roman" w:cs="Times New Roman"/>
          <w:color w:val="000000"/>
          <w:sz w:val="24"/>
          <w:szCs w:val="24"/>
        </w:rPr>
        <w:t xml:space="preserve"> EABD/EASD başkanlığına teslim eder. İlgili danışmanın ve yeni belirlenecek danışmanın değişikliği kabul etmesi ve ana bilim dalı başkanının uygun görmesi halinde “Proje Danışman Değiştirme </w:t>
      </w:r>
      <w:proofErr w:type="spellStart"/>
      <w:r w:rsidRPr="002473AF">
        <w:rPr>
          <w:rFonts w:ascii="Times New Roman" w:eastAsia="Times New Roman" w:hAnsi="Times New Roman" w:cs="Times New Roman"/>
          <w:color w:val="000000"/>
          <w:sz w:val="24"/>
          <w:szCs w:val="24"/>
        </w:rPr>
        <w:t>Formu”nun</w:t>
      </w:r>
      <w:proofErr w:type="spellEnd"/>
      <w:r w:rsidRPr="002473AF">
        <w:rPr>
          <w:rFonts w:ascii="Times New Roman" w:eastAsia="Times New Roman" w:hAnsi="Times New Roman" w:cs="Times New Roman"/>
          <w:color w:val="000000"/>
          <w:sz w:val="24"/>
          <w:szCs w:val="24"/>
        </w:rPr>
        <w:t xml:space="preserve"> imzalanmış hali Elektronik Belge Yönetim Sistemi üzerinden enstitüye teslim edilir ve EYK kararı ile değişiklik yapılır.</w:t>
      </w:r>
    </w:p>
    <w:p w:rsidR="002473AF" w:rsidRPr="002473AF" w:rsidRDefault="002473AF" w:rsidP="002473AF">
      <w:pPr>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 xml:space="preserve"> (2) (Değişik: 9.11.2022 tarihli, 138 sayılı S.K.)</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color w:val="000000"/>
          <w:sz w:val="24"/>
          <w:szCs w:val="24"/>
          <w:lang w:eastAsia="tr-TR"/>
        </w:rPr>
        <w:t>Danışmanlık görevini bırakmak isteyen öğretim üyesi, akademik takvimde belirtilen tarih aralığında gerekçeli dilekçesini ana bilim dalı başkanlığına verir. EABD/EASD başkanlığı, ana bilim dalı kurul kararı ile yeni bir öğretim üyesi atayarak enstitüye gönderir. Danışman değişikliği EYK kararı ile kesinleşir.</w:t>
      </w:r>
    </w:p>
    <w:p w:rsidR="002473AF" w:rsidRPr="002473AF" w:rsidRDefault="002473AF" w:rsidP="002473AF">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b/>
          <w:bCs/>
          <w:sz w:val="24"/>
          <w:szCs w:val="24"/>
          <w:lang w:eastAsia="tr-TR"/>
        </w:rPr>
      </w:pPr>
      <w:r w:rsidRPr="002473AF">
        <w:rPr>
          <w:rFonts w:ascii="Times New Roman" w:eastAsia="Calibri" w:hAnsi="Times New Roman" w:cs="Times New Roman"/>
          <w:sz w:val="24"/>
          <w:szCs w:val="24"/>
          <w:lang w:eastAsia="tr-TR"/>
        </w:rPr>
        <w:t xml:space="preserve">(3) Zorunlu durumlarda (öğrencinin enstitüden gerekçeli talebi, öğrenci danışmanının altı aydan daha uzun süre ile yurtdışında görevlendirilmesi, hastalık, askerlik görevi, kurum dışı atama vb.) EABD/EASD başkanlığının önerisi ile </w:t>
      </w:r>
      <w:proofErr w:type="spellStart"/>
      <w:r w:rsidRPr="002473AF">
        <w:rPr>
          <w:rFonts w:ascii="Times New Roman" w:eastAsia="Calibri" w:hAnsi="Times New Roman" w:cs="Times New Roman"/>
          <w:sz w:val="24"/>
          <w:szCs w:val="24"/>
          <w:lang w:eastAsia="tr-TR"/>
        </w:rPr>
        <w:t>EYK'nin</w:t>
      </w:r>
      <w:proofErr w:type="spellEnd"/>
      <w:r w:rsidRPr="002473AF">
        <w:rPr>
          <w:rFonts w:ascii="Times New Roman" w:eastAsia="Calibri" w:hAnsi="Times New Roman" w:cs="Times New Roman"/>
          <w:sz w:val="24"/>
          <w:szCs w:val="24"/>
          <w:lang w:eastAsia="tr-TR"/>
        </w:rPr>
        <w:t xml:space="preserve"> uygun gördüğü hallerde danışmanın onayı olmadan da danışman değişikliği yapılır. Danışman değişikliği EYK kararı ile kesinleşir. </w:t>
      </w:r>
    </w:p>
    <w:p w:rsidR="002473AF" w:rsidRPr="002473AF" w:rsidRDefault="002473AF" w:rsidP="002473AF">
      <w:pPr>
        <w:spacing w:after="0" w:line="240" w:lineRule="auto"/>
        <w:contextualSpacing/>
        <w:jc w:val="both"/>
        <w:rPr>
          <w:rFonts w:ascii="Times New Roman" w:eastAsia="Times New Roman" w:hAnsi="Times New Roman" w:cs="Times New Roman"/>
          <w:b/>
          <w:sz w:val="24"/>
          <w:szCs w:val="24"/>
          <w:lang w:eastAsia="tr-TR"/>
        </w:rPr>
      </w:pPr>
    </w:p>
    <w:p w:rsidR="002473AF" w:rsidRPr="002473AF" w:rsidRDefault="002473AF" w:rsidP="002473AF">
      <w:pPr>
        <w:keepNext/>
        <w:keepLines/>
        <w:spacing w:after="0" w:line="240" w:lineRule="auto"/>
        <w:contextualSpacing/>
        <w:jc w:val="center"/>
        <w:outlineLvl w:val="0"/>
        <w:rPr>
          <w:rFonts w:ascii="Times New Roman" w:eastAsia="Times New Roman" w:hAnsi="Times New Roman" w:cs="Times New Roman"/>
          <w:b/>
          <w:bCs/>
          <w:sz w:val="24"/>
          <w:szCs w:val="24"/>
          <w:lang w:eastAsia="tr-TR"/>
        </w:rPr>
      </w:pPr>
      <w:bookmarkStart w:id="35" w:name="_Toc406145877"/>
      <w:r w:rsidRPr="002473AF">
        <w:rPr>
          <w:rFonts w:ascii="Times New Roman" w:eastAsia="Times New Roman" w:hAnsi="Times New Roman" w:cs="Times New Roman"/>
          <w:b/>
          <w:bCs/>
          <w:sz w:val="24"/>
          <w:szCs w:val="24"/>
          <w:lang w:eastAsia="tr-TR"/>
        </w:rPr>
        <w:t>YEDİNCİ BÖLÜM</w:t>
      </w:r>
      <w:bookmarkEnd w:id="35"/>
    </w:p>
    <w:p w:rsidR="002473AF" w:rsidRPr="002473AF" w:rsidRDefault="002473AF" w:rsidP="002473AF">
      <w:pPr>
        <w:keepNext/>
        <w:keepLines/>
        <w:spacing w:after="0" w:line="240" w:lineRule="auto"/>
        <w:contextualSpacing/>
        <w:jc w:val="center"/>
        <w:outlineLvl w:val="0"/>
        <w:rPr>
          <w:rFonts w:ascii="Times New Roman" w:eastAsia="Times New Roman" w:hAnsi="Times New Roman" w:cs="Times New Roman"/>
          <w:b/>
          <w:bCs/>
          <w:sz w:val="24"/>
          <w:szCs w:val="24"/>
          <w:lang w:eastAsia="tr-TR"/>
        </w:rPr>
      </w:pPr>
      <w:bookmarkStart w:id="36" w:name="_Toc406145878"/>
      <w:r w:rsidRPr="002473AF">
        <w:rPr>
          <w:rFonts w:ascii="Times New Roman" w:eastAsia="Times New Roman" w:hAnsi="Times New Roman" w:cs="Times New Roman"/>
          <w:b/>
          <w:bCs/>
          <w:sz w:val="24"/>
          <w:szCs w:val="24"/>
          <w:lang w:eastAsia="tr-TR"/>
        </w:rPr>
        <w:t>Derse Devam ve Kredi Değeri, Ölçme ve Değerlendirme, Ders Tekrarı ve Sınav Notuna İtiraz, Öğretim Üyesinin Sınav Sonucunu Düzeltmesi ve Diploma</w:t>
      </w:r>
      <w:bookmarkEnd w:id="36"/>
    </w:p>
    <w:p w:rsidR="002473AF" w:rsidRPr="002473AF" w:rsidRDefault="002473AF" w:rsidP="002473AF">
      <w:pPr>
        <w:spacing w:after="0" w:line="240" w:lineRule="auto"/>
        <w:contextualSpacing/>
        <w:jc w:val="both"/>
        <w:rPr>
          <w:rFonts w:ascii="Times New Roman" w:eastAsia="Times New Roman" w:hAnsi="Times New Roman" w:cs="Times New Roman"/>
          <w:b/>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bookmarkStart w:id="37" w:name="_Toc406145879"/>
      <w:r w:rsidRPr="002473AF">
        <w:rPr>
          <w:rFonts w:ascii="Times New Roman" w:eastAsia="Times New Roman" w:hAnsi="Times New Roman" w:cs="Times New Roman"/>
          <w:b/>
          <w:bCs/>
          <w:sz w:val="24"/>
          <w:szCs w:val="24"/>
          <w:lang w:eastAsia="tr-TR"/>
        </w:rPr>
        <w:t>Derse Devam ve Kredi Değeri</w:t>
      </w:r>
      <w:bookmarkEnd w:id="37"/>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 xml:space="preserve">MADDE 16 - </w:t>
      </w:r>
      <w:r w:rsidRPr="002473AF">
        <w:rPr>
          <w:rFonts w:ascii="Times New Roman" w:eastAsia="Times New Roman" w:hAnsi="Times New Roman" w:cs="Times New Roman"/>
          <w:sz w:val="24"/>
          <w:szCs w:val="24"/>
          <w:lang w:eastAsia="tr-TR"/>
        </w:rPr>
        <w:t xml:space="preserve">(1) </w:t>
      </w:r>
      <w:r w:rsidRPr="002473AF">
        <w:rPr>
          <w:rFonts w:ascii="Times New Roman" w:eastAsia="Calibri" w:hAnsi="Times New Roman" w:cs="Times New Roman"/>
          <w:sz w:val="24"/>
          <w:szCs w:val="24"/>
        </w:rPr>
        <w:t>(Değişik S.K. 26.12.2019 tarihli, 102 sayılı)</w:t>
      </w:r>
      <w:r w:rsidRPr="002473AF">
        <w:rPr>
          <w:rFonts w:ascii="Times New Roman" w:eastAsia="Calibri" w:hAnsi="Times New Roman" w:cs="Times New Roman"/>
          <w:b/>
          <w:sz w:val="24"/>
          <w:szCs w:val="24"/>
        </w:rPr>
        <w:t xml:space="preserve"> </w:t>
      </w:r>
      <w:r w:rsidRPr="002473AF">
        <w:rPr>
          <w:rFonts w:ascii="Times New Roman" w:eastAsia="Calibri" w:hAnsi="Times New Roman" w:cs="Times New Roman"/>
          <w:sz w:val="24"/>
          <w:szCs w:val="24"/>
        </w:rPr>
        <w:t>Uzaktan öğretim programlarında derse devam koşulları EYK tarafından dönem başında belirlenerek ilan edilir.</w:t>
      </w:r>
    </w:p>
    <w:p w:rsidR="002473AF" w:rsidRPr="002473AF" w:rsidRDefault="002473AF" w:rsidP="002473AF">
      <w:pPr>
        <w:tabs>
          <w:tab w:val="left" w:pos="993"/>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(2) (Mülga: 9.11.2022 tarihli, 138 sayılı S.K.)</w:t>
      </w:r>
      <w:r w:rsidRPr="002473AF">
        <w:rPr>
          <w:rFonts w:ascii="Times New Roman" w:eastAsia="Times New Roman" w:hAnsi="Times New Roman" w:cs="Times New Roman"/>
          <w:b/>
          <w:sz w:val="24"/>
          <w:szCs w:val="24"/>
          <w:lang w:eastAsia="tr-TR"/>
        </w:rPr>
        <w:t xml:space="preserve"> </w:t>
      </w:r>
    </w:p>
    <w:p w:rsidR="002473AF" w:rsidRPr="002473AF" w:rsidRDefault="002473AF" w:rsidP="002473AF">
      <w:pPr>
        <w:spacing w:after="0" w:line="240" w:lineRule="auto"/>
        <w:contextualSpacing/>
        <w:jc w:val="both"/>
        <w:outlineLvl w:val="1"/>
        <w:rPr>
          <w:rFonts w:ascii="Times New Roman" w:eastAsia="Times New Roman" w:hAnsi="Times New Roman" w:cs="Times New Roman"/>
          <w:b/>
          <w:bCs/>
          <w:sz w:val="24"/>
          <w:szCs w:val="24"/>
          <w:lang w:eastAsia="tr-TR"/>
        </w:rPr>
      </w:pPr>
      <w:bookmarkStart w:id="38" w:name="_Toc406145880"/>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r w:rsidRPr="002473AF">
        <w:rPr>
          <w:rFonts w:ascii="Times New Roman" w:eastAsia="Times New Roman" w:hAnsi="Times New Roman" w:cs="Times New Roman"/>
          <w:b/>
          <w:bCs/>
          <w:sz w:val="24"/>
          <w:szCs w:val="24"/>
          <w:lang w:eastAsia="tr-TR"/>
        </w:rPr>
        <w:t>Ölçme ve Değerlendirme</w:t>
      </w:r>
      <w:bookmarkEnd w:id="38"/>
    </w:p>
    <w:p w:rsidR="002473AF" w:rsidRPr="002473AF" w:rsidRDefault="002473AF" w:rsidP="002473AF">
      <w:pPr>
        <w:widowControl w:val="0"/>
        <w:autoSpaceDE w:val="0"/>
        <w:autoSpaceDN w:val="0"/>
        <w:spacing w:after="0" w:line="240" w:lineRule="auto"/>
        <w:ind w:firstLine="541"/>
        <w:contextualSpacing/>
        <w:jc w:val="both"/>
        <w:rPr>
          <w:rFonts w:ascii="Times New Roman" w:eastAsia="Times New Roman" w:hAnsi="Times New Roman" w:cs="Times New Roman"/>
          <w:color w:val="000000"/>
          <w:sz w:val="24"/>
          <w:szCs w:val="24"/>
        </w:rPr>
      </w:pPr>
      <w:proofErr w:type="gramStart"/>
      <w:r w:rsidRPr="002473AF">
        <w:rPr>
          <w:rFonts w:ascii="Times New Roman" w:eastAsia="Times New Roman" w:hAnsi="Times New Roman" w:cs="Times New Roman"/>
          <w:b/>
          <w:sz w:val="24"/>
          <w:szCs w:val="24"/>
          <w:lang w:eastAsia="tr-TR"/>
        </w:rPr>
        <w:t xml:space="preserve">MADDE 17 - </w:t>
      </w:r>
      <w:bookmarkStart w:id="39" w:name="_Toc406145881"/>
      <w:r w:rsidRPr="002473AF">
        <w:rPr>
          <w:rFonts w:ascii="Times New Roman" w:eastAsia="Calibri" w:hAnsi="Times New Roman" w:cs="Times New Roman"/>
          <w:sz w:val="24"/>
          <w:szCs w:val="24"/>
        </w:rPr>
        <w:t>(Değişik S.K. 26.12.2019 tarihli, 102 sayılı)</w:t>
      </w:r>
      <w:r w:rsidRPr="002473AF">
        <w:rPr>
          <w:rFonts w:ascii="Times New Roman" w:eastAsia="Calibri" w:hAnsi="Times New Roman" w:cs="Times New Roman"/>
          <w:b/>
          <w:sz w:val="24"/>
          <w:szCs w:val="24"/>
        </w:rPr>
        <w:t xml:space="preserve"> </w:t>
      </w:r>
      <w:r w:rsidRPr="002473AF">
        <w:rPr>
          <w:rFonts w:ascii="Times New Roman" w:eastAsia="Times New Roman" w:hAnsi="Times New Roman" w:cs="Times New Roman"/>
          <w:color w:val="000000"/>
          <w:sz w:val="24"/>
          <w:szCs w:val="24"/>
        </w:rPr>
        <w:t xml:space="preserve">(1) Uzaktan öğretim programlarında yürütülen dersler ile örgün öğretim programlarında uzaktan öğretim yoluyla yürütülen derslere ilişkin ölçme değerlendirme faaliyetleri, yüz yüze gözetimli olarak, Senato tarafından onaylanan müfredat programı uyarınca, belirlenen ölçme değerlendirme yöntemleri (ödev, proje, uygulama, yazılı, sözlü vb.) kullanılarak veya merkezi bir sınav şeklinde gerçekleştirilebilir. </w:t>
      </w:r>
      <w:proofErr w:type="gramEnd"/>
      <w:r w:rsidRPr="002473AF">
        <w:rPr>
          <w:rFonts w:ascii="Times New Roman" w:eastAsia="Times New Roman" w:hAnsi="Times New Roman" w:cs="Times New Roman"/>
          <w:color w:val="000000"/>
          <w:sz w:val="24"/>
          <w:szCs w:val="24"/>
        </w:rPr>
        <w:t xml:space="preserve">Bu esasların 16 </w:t>
      </w:r>
      <w:proofErr w:type="spellStart"/>
      <w:r w:rsidRPr="002473AF">
        <w:rPr>
          <w:rFonts w:ascii="Times New Roman" w:eastAsia="Times New Roman" w:hAnsi="Times New Roman" w:cs="Times New Roman"/>
          <w:color w:val="000000"/>
          <w:sz w:val="24"/>
          <w:szCs w:val="24"/>
        </w:rPr>
        <w:t>ncı</w:t>
      </w:r>
      <w:proofErr w:type="spellEnd"/>
      <w:r w:rsidRPr="002473AF">
        <w:rPr>
          <w:rFonts w:ascii="Times New Roman" w:eastAsia="Times New Roman" w:hAnsi="Times New Roman" w:cs="Times New Roman"/>
          <w:color w:val="000000"/>
          <w:sz w:val="24"/>
          <w:szCs w:val="24"/>
        </w:rPr>
        <w:t xml:space="preserve"> maddesinin birinci fıkrasında belirtilen devam şartını yerine getirmeyen öğrenci final sınavına giremez.</w:t>
      </w:r>
    </w:p>
    <w:p w:rsidR="002473AF" w:rsidRPr="002473AF" w:rsidRDefault="002473AF" w:rsidP="002473AF">
      <w:pPr>
        <w:widowControl w:val="0"/>
        <w:tabs>
          <w:tab w:val="left" w:pos="851"/>
        </w:tabs>
        <w:autoSpaceDE w:val="0"/>
        <w:autoSpaceDN w:val="0"/>
        <w:spacing w:after="0" w:line="240" w:lineRule="auto"/>
        <w:ind w:firstLine="541"/>
        <w:contextualSpacing/>
        <w:jc w:val="both"/>
        <w:rPr>
          <w:rFonts w:ascii="Times New Roman" w:eastAsia="Times New Roman" w:hAnsi="Times New Roman" w:cs="Times New Roman"/>
          <w:color w:val="000000"/>
          <w:sz w:val="24"/>
          <w:szCs w:val="24"/>
        </w:rPr>
      </w:pPr>
      <w:r w:rsidRPr="002473AF">
        <w:rPr>
          <w:rFonts w:ascii="Times New Roman" w:eastAsia="Times New Roman" w:hAnsi="Times New Roman" w:cs="Times New Roman"/>
          <w:color w:val="000000"/>
          <w:sz w:val="24"/>
          <w:szCs w:val="24"/>
        </w:rPr>
        <w:t>(2)</w:t>
      </w:r>
      <w:r w:rsidRPr="002473AF">
        <w:rPr>
          <w:rFonts w:ascii="Times New Roman" w:eastAsia="Times New Roman" w:hAnsi="Times New Roman" w:cs="Times New Roman"/>
          <w:color w:val="000000"/>
          <w:sz w:val="24"/>
          <w:szCs w:val="24"/>
        </w:rPr>
        <w:tab/>
        <w:t xml:space="preserve">Ara sınavlar, dönem sonu sınavları ile bütünleme sınavlarının yüz yüze gözetimli olarak yapılması esastır. Bu sınavların nerede ve ne şekilde yapılacağı ile temel olarak belirlenen sınavlara ek olarak sözlü sınav, performans, proje, tez ve </w:t>
      </w:r>
      <w:proofErr w:type="spellStart"/>
      <w:r w:rsidRPr="002473AF">
        <w:rPr>
          <w:rFonts w:ascii="Times New Roman" w:eastAsia="Times New Roman" w:hAnsi="Times New Roman" w:cs="Times New Roman"/>
          <w:color w:val="000000"/>
          <w:sz w:val="24"/>
          <w:szCs w:val="24"/>
        </w:rPr>
        <w:t>portfolyo</w:t>
      </w:r>
      <w:proofErr w:type="spellEnd"/>
      <w:r w:rsidRPr="002473AF">
        <w:rPr>
          <w:rFonts w:ascii="Times New Roman" w:eastAsia="Times New Roman" w:hAnsi="Times New Roman" w:cs="Times New Roman"/>
          <w:color w:val="000000"/>
          <w:sz w:val="24"/>
          <w:szCs w:val="24"/>
        </w:rPr>
        <w:t xml:space="preserve"> gibi ölçme değerlendirme yöntemlerinden hangilerinin uygulanacağına, </w:t>
      </w:r>
      <w:proofErr w:type="spellStart"/>
      <w:r w:rsidRPr="002473AF">
        <w:rPr>
          <w:rFonts w:ascii="Times New Roman" w:eastAsia="Times New Roman" w:hAnsi="Times New Roman" w:cs="Times New Roman"/>
          <w:color w:val="000000"/>
          <w:sz w:val="24"/>
          <w:szCs w:val="24"/>
        </w:rPr>
        <w:t>EYK’nın</w:t>
      </w:r>
      <w:proofErr w:type="spellEnd"/>
      <w:r w:rsidRPr="002473AF">
        <w:rPr>
          <w:rFonts w:ascii="Times New Roman" w:eastAsia="Times New Roman" w:hAnsi="Times New Roman" w:cs="Times New Roman"/>
          <w:color w:val="000000"/>
          <w:sz w:val="24"/>
          <w:szCs w:val="24"/>
        </w:rPr>
        <w:t xml:space="preserve"> önerisi üzerine Senato tarafından karar verilir. </w:t>
      </w:r>
    </w:p>
    <w:p w:rsidR="002473AF" w:rsidRPr="002473AF" w:rsidRDefault="002473AF" w:rsidP="002473AF">
      <w:pPr>
        <w:widowControl w:val="0"/>
        <w:tabs>
          <w:tab w:val="left" w:pos="851"/>
        </w:tabs>
        <w:autoSpaceDE w:val="0"/>
        <w:autoSpaceDN w:val="0"/>
        <w:spacing w:after="0" w:line="240" w:lineRule="auto"/>
        <w:ind w:firstLine="541"/>
        <w:contextualSpacing/>
        <w:jc w:val="both"/>
        <w:rPr>
          <w:rFonts w:ascii="Times New Roman" w:eastAsia="Times New Roman" w:hAnsi="Times New Roman" w:cs="Times New Roman"/>
          <w:color w:val="000000"/>
          <w:sz w:val="24"/>
          <w:szCs w:val="24"/>
        </w:rPr>
      </w:pPr>
      <w:r w:rsidRPr="002473AF">
        <w:rPr>
          <w:rFonts w:ascii="Times New Roman" w:eastAsia="Times New Roman" w:hAnsi="Times New Roman" w:cs="Times New Roman"/>
          <w:color w:val="000000"/>
          <w:sz w:val="24"/>
          <w:szCs w:val="24"/>
        </w:rPr>
        <w:t>(3)</w:t>
      </w:r>
      <w:r w:rsidRPr="002473AF">
        <w:rPr>
          <w:rFonts w:ascii="Times New Roman" w:eastAsia="Times New Roman" w:hAnsi="Times New Roman" w:cs="Times New Roman"/>
          <w:color w:val="000000"/>
          <w:sz w:val="24"/>
          <w:szCs w:val="24"/>
        </w:rPr>
        <w:tab/>
        <w:t xml:space="preserve">Performans, proje, ödev, tez ve </w:t>
      </w:r>
      <w:proofErr w:type="spellStart"/>
      <w:r w:rsidRPr="002473AF">
        <w:rPr>
          <w:rFonts w:ascii="Times New Roman" w:eastAsia="Times New Roman" w:hAnsi="Times New Roman" w:cs="Times New Roman"/>
          <w:color w:val="000000"/>
          <w:sz w:val="24"/>
          <w:szCs w:val="24"/>
        </w:rPr>
        <w:t>portfolyo</w:t>
      </w:r>
      <w:proofErr w:type="spellEnd"/>
      <w:r w:rsidRPr="002473AF">
        <w:rPr>
          <w:rFonts w:ascii="Times New Roman" w:eastAsia="Times New Roman" w:hAnsi="Times New Roman" w:cs="Times New Roman"/>
          <w:color w:val="000000"/>
          <w:sz w:val="24"/>
          <w:szCs w:val="24"/>
        </w:rPr>
        <w:t xml:space="preserve"> gibi sürece yayılmış değerlendirmelerin genel başarıya etkisi, uzaktan öğretimde % 40’tan fazla olamaz. Uzaktan öğretim programları </w:t>
      </w:r>
      <w:r w:rsidRPr="002473AF">
        <w:rPr>
          <w:rFonts w:ascii="Times New Roman" w:eastAsia="Times New Roman" w:hAnsi="Times New Roman" w:cs="Times New Roman"/>
          <w:color w:val="000000"/>
          <w:sz w:val="24"/>
          <w:szCs w:val="24"/>
        </w:rPr>
        <w:lastRenderedPageBreak/>
        <w:t xml:space="preserve">müfredatında yer alan derslere ilişkin ölçme değerlendirmeyle ilgili usuller, yeni kaydolan öğrenciler için tercih aşamasından önce ilan edilir. Öğrencinin başarı notunun hesaplanmasında, o derse ait yarıyıl içi çalışmalarında gösterdiği başarı düzeyi ve yarıyıl sonundaki final sınavından almış olduğu not dikkate alınarak, </w:t>
      </w:r>
      <w:proofErr w:type="spellStart"/>
      <w:r w:rsidRPr="002473AF">
        <w:rPr>
          <w:rFonts w:ascii="Times New Roman" w:eastAsia="Times New Roman" w:hAnsi="Times New Roman" w:cs="Times New Roman"/>
          <w:color w:val="000000"/>
          <w:sz w:val="24"/>
          <w:szCs w:val="24"/>
        </w:rPr>
        <w:t>LEÖY’de</w:t>
      </w:r>
      <w:proofErr w:type="spellEnd"/>
      <w:r w:rsidRPr="002473AF">
        <w:rPr>
          <w:rFonts w:ascii="Times New Roman" w:eastAsia="Times New Roman" w:hAnsi="Times New Roman" w:cs="Times New Roman"/>
          <w:color w:val="000000"/>
          <w:sz w:val="24"/>
          <w:szCs w:val="24"/>
        </w:rPr>
        <w:t xml:space="preserve"> belirlenmiş olan başarı tablosuna göre dersin sorumlusu öğretim üyesi tarafından değerlendirilir.</w:t>
      </w:r>
    </w:p>
    <w:p w:rsidR="002473AF" w:rsidRPr="002473AF" w:rsidRDefault="002473AF" w:rsidP="002473AF">
      <w:pPr>
        <w:widowControl w:val="0"/>
        <w:tabs>
          <w:tab w:val="left" w:pos="916"/>
        </w:tabs>
        <w:autoSpaceDE w:val="0"/>
        <w:autoSpaceDN w:val="0"/>
        <w:spacing w:after="0" w:line="240" w:lineRule="auto"/>
        <w:ind w:firstLine="541"/>
        <w:contextualSpacing/>
        <w:jc w:val="both"/>
        <w:rPr>
          <w:rFonts w:ascii="Times New Roman" w:eastAsia="Times New Roman" w:hAnsi="Times New Roman" w:cs="Times New Roman"/>
          <w:color w:val="000000"/>
          <w:sz w:val="24"/>
          <w:szCs w:val="24"/>
        </w:rPr>
      </w:pPr>
      <w:r w:rsidRPr="002473AF">
        <w:rPr>
          <w:rFonts w:ascii="Times New Roman" w:eastAsia="Times New Roman" w:hAnsi="Times New Roman" w:cs="Times New Roman"/>
          <w:color w:val="000000"/>
          <w:sz w:val="24"/>
          <w:szCs w:val="24"/>
        </w:rPr>
        <w:t>(4)</w:t>
      </w:r>
      <w:r w:rsidRPr="002473AF">
        <w:rPr>
          <w:rFonts w:ascii="Times New Roman" w:eastAsia="Times New Roman" w:hAnsi="Times New Roman" w:cs="Times New Roman"/>
          <w:color w:val="000000"/>
          <w:sz w:val="24"/>
          <w:szCs w:val="24"/>
        </w:rPr>
        <w:tab/>
        <w:t>Final sınavlarında başarısız olan veya mazeretleri nedeniyle sınava katılamayan öğrenciler, ilgili derslerin bütünleme sınavlarına girebilirler. Başarı notu değerlendirmesinde bütünleme sınavı notu, final sınavı notu yerine geçer. Uzaktan öğretim tezsiz yüksek lisans programı öğrencilerinin ders aşamalarının bitiminde tek dersi kalan öğrencilere, derslere devam koşulunu yerine getirmek şartıyla, ilgili enstitüye yazılı olarak başvurmaları ve taleplerinin uygun bulunması halinde, tek ders sınav hakkı verilir. Öğrenciler, enstitü yönetim kurulunun belirlediği tarihlerde tek ders sınavına girerler.</w:t>
      </w:r>
    </w:p>
    <w:p w:rsidR="002473AF" w:rsidRPr="002473AF" w:rsidRDefault="002473AF" w:rsidP="002473AF">
      <w:pPr>
        <w:spacing w:after="0" w:line="240" w:lineRule="auto"/>
        <w:ind w:firstLine="567"/>
        <w:contextualSpacing/>
        <w:jc w:val="both"/>
        <w:rPr>
          <w:rFonts w:ascii="Times New Roman" w:eastAsia="Times New Roman" w:hAnsi="Times New Roman" w:cs="Times New Roman"/>
          <w:color w:val="000000"/>
          <w:sz w:val="24"/>
          <w:szCs w:val="24"/>
        </w:rPr>
      </w:pPr>
      <w:r w:rsidRPr="002473AF">
        <w:rPr>
          <w:rFonts w:ascii="Times New Roman" w:eastAsia="Times New Roman" w:hAnsi="Times New Roman" w:cs="Times New Roman"/>
          <w:color w:val="000000"/>
          <w:sz w:val="24"/>
          <w:szCs w:val="24"/>
        </w:rPr>
        <w:t>(5)</w:t>
      </w:r>
      <w:r w:rsidRPr="002473AF">
        <w:rPr>
          <w:rFonts w:ascii="Times New Roman" w:eastAsia="Times New Roman" w:hAnsi="Times New Roman" w:cs="Times New Roman"/>
          <w:color w:val="000000"/>
          <w:sz w:val="24"/>
          <w:szCs w:val="24"/>
        </w:rPr>
        <w:tab/>
        <w:t>Bir dersten başarılı sayılmak için, o dersin başarı notunun en az CC olması gerekir.</w:t>
      </w:r>
    </w:p>
    <w:p w:rsidR="002473AF" w:rsidRPr="002473AF" w:rsidRDefault="002473AF" w:rsidP="002473AF">
      <w:pPr>
        <w:spacing w:after="0" w:line="240" w:lineRule="auto"/>
        <w:ind w:firstLine="567"/>
        <w:contextualSpacing/>
        <w:jc w:val="both"/>
        <w:rPr>
          <w:rFonts w:ascii="Times New Roman" w:eastAsia="Times New Roman" w:hAnsi="Times New Roman" w:cs="Times New Roman"/>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r w:rsidRPr="002473AF">
        <w:rPr>
          <w:rFonts w:ascii="Times New Roman" w:eastAsia="Times New Roman" w:hAnsi="Times New Roman" w:cs="Times New Roman"/>
          <w:b/>
          <w:bCs/>
          <w:sz w:val="24"/>
          <w:szCs w:val="24"/>
          <w:lang w:eastAsia="tr-TR"/>
        </w:rPr>
        <w:t>Ders Tekrarı ve Sınav Notuna İtiraz</w:t>
      </w:r>
      <w:bookmarkEnd w:id="39"/>
    </w:p>
    <w:p w:rsidR="002473AF" w:rsidRPr="002473AF" w:rsidRDefault="002473AF" w:rsidP="002473AF">
      <w:pPr>
        <w:spacing w:after="0" w:line="240" w:lineRule="auto"/>
        <w:ind w:firstLine="567"/>
        <w:contextualSpacing/>
        <w:jc w:val="both"/>
        <w:rPr>
          <w:rFonts w:ascii="Times New Roman" w:eastAsia="Calibri" w:hAnsi="Times New Roman" w:cs="Times New Roman"/>
          <w:sz w:val="24"/>
          <w:szCs w:val="24"/>
        </w:rPr>
      </w:pPr>
      <w:r w:rsidRPr="002473AF">
        <w:rPr>
          <w:rFonts w:ascii="Times New Roman" w:eastAsia="Times New Roman" w:hAnsi="Times New Roman" w:cs="Times New Roman"/>
          <w:b/>
          <w:sz w:val="24"/>
          <w:szCs w:val="24"/>
          <w:lang w:eastAsia="tr-TR"/>
        </w:rPr>
        <w:t xml:space="preserve">MADDE 18 - </w:t>
      </w:r>
      <w:bookmarkStart w:id="40" w:name="_Toc406145882"/>
      <w:r w:rsidRPr="002473AF">
        <w:rPr>
          <w:rFonts w:ascii="Times New Roman" w:eastAsia="Calibri" w:hAnsi="Times New Roman" w:cs="Times New Roman"/>
          <w:sz w:val="24"/>
          <w:szCs w:val="24"/>
        </w:rPr>
        <w:t>(1) (Değişik S.K. 26.12.2019 tarihli, 102 sayılı)</w:t>
      </w:r>
      <w:r w:rsidRPr="002473AF">
        <w:rPr>
          <w:rFonts w:ascii="Times New Roman" w:eastAsia="Calibri" w:hAnsi="Times New Roman" w:cs="Times New Roman"/>
          <w:b/>
          <w:sz w:val="24"/>
          <w:szCs w:val="24"/>
        </w:rPr>
        <w:t xml:space="preserve"> </w:t>
      </w:r>
      <w:r w:rsidRPr="002473AF">
        <w:rPr>
          <w:rFonts w:ascii="Times New Roman" w:eastAsia="Times New Roman" w:hAnsi="Times New Roman" w:cs="Times New Roman"/>
          <w:color w:val="000000"/>
          <w:sz w:val="24"/>
          <w:szCs w:val="24"/>
          <w:lang w:eastAsia="tr-TR"/>
        </w:rPr>
        <w:t>Öğrenci, bir dersin ara sınav, kısa sınav, ödev, uygulama notuna ilan edildiği tarihten itibaren en geç 7 (yedi) gün içinde Enstitüye dilekçeyi elden teslim ederek veya e-posta yoluyla göndererek maddi hata için itiraz edebilir. Enstitü dersi veren öğretim üyesine talebi bildirir. Sınavın çevrim içi olması durumunda ise Öğretim Üyesi ile KLUZEM gerekli teknik çalışmaları yapıp, dersin itirazını değerlendirir. Her iki durum içinde en geç 7 (yedi) gün içinde değerlendirme sonucu ilgili Enstitü Müdürlüğüne yazılı olarak bildirir.</w:t>
      </w:r>
    </w:p>
    <w:p w:rsidR="002473AF" w:rsidRPr="002473AF" w:rsidRDefault="002473AF" w:rsidP="002473AF">
      <w:pPr>
        <w:spacing w:after="0" w:line="240" w:lineRule="auto"/>
        <w:ind w:firstLine="567"/>
        <w:contextualSpacing/>
        <w:jc w:val="both"/>
        <w:rPr>
          <w:rFonts w:ascii="Times New Roman" w:eastAsia="Calibri" w:hAnsi="Times New Roman" w:cs="Times New Roman"/>
          <w:sz w:val="24"/>
          <w:szCs w:val="24"/>
        </w:rPr>
      </w:pPr>
      <w:proofErr w:type="gramStart"/>
      <w:r w:rsidRPr="002473AF">
        <w:rPr>
          <w:rFonts w:ascii="Times New Roman" w:eastAsia="Calibri" w:hAnsi="Times New Roman" w:cs="Times New Roman"/>
          <w:sz w:val="24"/>
          <w:szCs w:val="24"/>
        </w:rPr>
        <w:t xml:space="preserve">(2) </w:t>
      </w:r>
      <w:r w:rsidRPr="002473AF">
        <w:rPr>
          <w:rFonts w:ascii="Times New Roman" w:eastAsia="Times New Roman" w:hAnsi="Times New Roman" w:cs="Times New Roman"/>
          <w:sz w:val="24"/>
          <w:szCs w:val="24"/>
          <w:lang w:eastAsia="tr-TR"/>
        </w:rPr>
        <w:t>(Değişik S.K. 29.05.2018 tarihli, 88 sayılı)</w:t>
      </w:r>
      <w:r w:rsidRPr="002473AF">
        <w:rPr>
          <w:rFonts w:ascii="Times New Roman" w:eastAsia="Times New Roman" w:hAnsi="Times New Roman" w:cs="Times New Roman"/>
          <w:b/>
          <w:sz w:val="24"/>
          <w:szCs w:val="24"/>
          <w:lang w:eastAsia="tr-TR"/>
        </w:rPr>
        <w:t xml:space="preserve"> </w:t>
      </w:r>
      <w:r w:rsidRPr="002473AF">
        <w:rPr>
          <w:rFonts w:ascii="Times New Roman" w:eastAsia="Calibri" w:hAnsi="Times New Roman" w:cs="Times New Roman"/>
          <w:sz w:val="24"/>
          <w:szCs w:val="24"/>
        </w:rPr>
        <w:t xml:space="preserve">Öğrenci bir dersin final, bütünleme, tek ders ve yarıyıl sonu başarı notuna, sonucun ilan edildiği tarihten itibaren en geç 7 (yedi) gün içinde ilgili enstitü müdürlüğüne dilekçeyi elden teslim ederek veya e-posta yoluyla göndererek maddi hata için itiraz edebilir. </w:t>
      </w:r>
      <w:proofErr w:type="gramEnd"/>
      <w:r w:rsidRPr="002473AF">
        <w:rPr>
          <w:rFonts w:ascii="Times New Roman" w:eastAsia="Calibri" w:hAnsi="Times New Roman" w:cs="Times New Roman"/>
          <w:sz w:val="24"/>
          <w:szCs w:val="24"/>
        </w:rPr>
        <w:t>İtiraz üzerine sınav kâğıdı dersin öğretim üyesi/görevlisi tarafından, konunun kendisine intikal ettirilmesinden itibaren en geç 7 (yedi) gün içerisinde incelenerek sonucu yazılı ve gerekçeli olarak ilgili enstitü müdürlüğüne bildirir. Gerektiğinde ilgili enstitü müdürü, enstitü yönetim kurulu kararı ile biri dersi okutan öğretim elemanı olmak üzere ilgili anabilim dalı elemanlarından en az 3 (üç) kişilik komisyon kurarak sınav evrakını incelettirir.</w:t>
      </w:r>
    </w:p>
    <w:p w:rsidR="002473AF" w:rsidRPr="002473AF" w:rsidRDefault="002473AF" w:rsidP="002473AF">
      <w:pPr>
        <w:spacing w:after="0" w:line="240" w:lineRule="auto"/>
        <w:ind w:firstLine="567"/>
        <w:contextualSpacing/>
        <w:jc w:val="both"/>
        <w:rPr>
          <w:rFonts w:ascii="Calibri" w:eastAsia="Times New Roman" w:hAnsi="Calibri" w:cs="Times New Roman"/>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r w:rsidRPr="002473AF">
        <w:rPr>
          <w:rFonts w:ascii="Times New Roman" w:eastAsia="Times New Roman" w:hAnsi="Times New Roman" w:cs="Times New Roman"/>
          <w:b/>
          <w:bCs/>
          <w:sz w:val="24"/>
          <w:szCs w:val="24"/>
          <w:lang w:eastAsia="tr-TR"/>
        </w:rPr>
        <w:t>Öğretim Üyesinin Sınav Sonucunu Düzeltmesi</w:t>
      </w:r>
      <w:bookmarkEnd w:id="40"/>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 xml:space="preserve">MADDE 19 -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Öğretim üyesi ilgili dersin sınav sonucunu düzeltmek için ilan ettiği tarihten itibaren en geç yedi gün içinde enstitü müdürlüğüne gerekçe ve nedenlerini (otomasyona hatalı giriş, eksik ve/veya yanlış hesaplama vb.) açıklayan bir dilekçe ile başvurabilir. Düzeltme işlemi EYK kararı ile gerçekleştirir.</w:t>
      </w: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
          <w:bCs/>
          <w:sz w:val="24"/>
          <w:szCs w:val="24"/>
          <w:lang w:eastAsia="tr-TR"/>
        </w:rPr>
      </w:pPr>
      <w:bookmarkStart w:id="41" w:name="_Toc406145883"/>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r w:rsidRPr="002473AF">
        <w:rPr>
          <w:rFonts w:ascii="Times New Roman" w:eastAsia="Times New Roman" w:hAnsi="Times New Roman" w:cs="Times New Roman"/>
          <w:b/>
          <w:bCs/>
          <w:sz w:val="24"/>
          <w:szCs w:val="24"/>
          <w:lang w:eastAsia="tr-TR"/>
        </w:rPr>
        <w:t>Ders ve Sınav Mazeretleri</w:t>
      </w:r>
      <w:bookmarkEnd w:id="41"/>
    </w:p>
    <w:p w:rsidR="002473AF" w:rsidRPr="002473AF" w:rsidRDefault="002473AF" w:rsidP="002473AF">
      <w:pPr>
        <w:spacing w:after="0" w:line="240" w:lineRule="auto"/>
        <w:ind w:firstLine="567"/>
        <w:contextualSpacing/>
        <w:jc w:val="both"/>
        <w:rPr>
          <w:rFonts w:ascii="Times New Roman" w:eastAsia="Calibri" w:hAnsi="Times New Roman" w:cs="Times New Roman"/>
          <w:sz w:val="24"/>
          <w:szCs w:val="24"/>
        </w:rPr>
      </w:pPr>
      <w:r w:rsidRPr="002473AF">
        <w:rPr>
          <w:rFonts w:ascii="Times New Roman" w:eastAsia="Times New Roman" w:hAnsi="Times New Roman" w:cs="Times New Roman"/>
          <w:b/>
          <w:sz w:val="24"/>
          <w:szCs w:val="24"/>
          <w:lang w:eastAsia="tr-TR"/>
        </w:rPr>
        <w:t xml:space="preserve">MADDE 20 - </w:t>
      </w:r>
      <w:bookmarkStart w:id="42" w:name="_Toc406145884"/>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(Değişik S.K. 29.05.2018 tarihli, 88 sayılı)</w:t>
      </w:r>
      <w:r w:rsidRPr="002473AF">
        <w:rPr>
          <w:rFonts w:ascii="Times New Roman" w:eastAsia="Times New Roman" w:hAnsi="Times New Roman" w:cs="Times New Roman"/>
          <w:b/>
          <w:sz w:val="24"/>
          <w:szCs w:val="24"/>
          <w:lang w:eastAsia="tr-TR"/>
        </w:rPr>
        <w:t xml:space="preserve"> </w:t>
      </w:r>
      <w:r w:rsidRPr="002473AF">
        <w:rPr>
          <w:rFonts w:ascii="Times New Roman" w:eastAsia="Calibri" w:hAnsi="Times New Roman" w:cs="Times New Roman"/>
          <w:sz w:val="24"/>
          <w:szCs w:val="24"/>
        </w:rPr>
        <w:t>Gözetimsiz olarak elektronik ortamda yapılan ara sınav, kısa sınav, ödev ve uygulamaların mazeret sınavları yoktur.</w:t>
      </w:r>
    </w:p>
    <w:p w:rsidR="002473AF" w:rsidRPr="002473AF" w:rsidRDefault="002473AF" w:rsidP="002473AF">
      <w:pPr>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Calibri" w:hAnsi="Times New Roman" w:cs="Times New Roman"/>
          <w:sz w:val="24"/>
          <w:szCs w:val="24"/>
        </w:rPr>
        <w:t xml:space="preserve">(2) (Mülga </w:t>
      </w:r>
      <w:r w:rsidRPr="002473AF">
        <w:rPr>
          <w:rFonts w:ascii="Times New Roman" w:eastAsia="Times New Roman" w:hAnsi="Times New Roman" w:cs="Times New Roman"/>
          <w:sz w:val="24"/>
          <w:szCs w:val="24"/>
          <w:lang w:eastAsia="tr-TR"/>
        </w:rPr>
        <w:t>S.K. 29.05.2018 tarihli, 88 sayılı)</w:t>
      </w:r>
    </w:p>
    <w:p w:rsidR="002473AF" w:rsidRPr="002473AF" w:rsidRDefault="002473AF" w:rsidP="002473AF">
      <w:pPr>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Calibri" w:hAnsi="Times New Roman" w:cs="Times New Roman"/>
          <w:sz w:val="24"/>
          <w:szCs w:val="24"/>
        </w:rPr>
        <w:lastRenderedPageBreak/>
        <w:t xml:space="preserve">(3) (Mülga </w:t>
      </w:r>
      <w:r w:rsidRPr="002473AF">
        <w:rPr>
          <w:rFonts w:ascii="Times New Roman" w:eastAsia="Times New Roman" w:hAnsi="Times New Roman" w:cs="Times New Roman"/>
          <w:sz w:val="24"/>
          <w:szCs w:val="24"/>
          <w:lang w:eastAsia="tr-TR"/>
        </w:rPr>
        <w:t>S.K. 29.05.2018 tarihli, 88 sayılı)</w:t>
      </w:r>
    </w:p>
    <w:p w:rsidR="002473AF" w:rsidRPr="002473AF" w:rsidRDefault="002473AF" w:rsidP="002473AF">
      <w:pPr>
        <w:spacing w:after="0" w:line="240" w:lineRule="auto"/>
        <w:contextualSpacing/>
        <w:jc w:val="both"/>
        <w:rPr>
          <w:rFonts w:ascii="Calibri" w:eastAsia="Times New Roman" w:hAnsi="Calibri" w:cs="Times New Roman"/>
          <w:sz w:val="24"/>
          <w:szCs w:val="24"/>
          <w:lang w:eastAsia="tr-TR"/>
        </w:rPr>
      </w:pPr>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r w:rsidRPr="002473AF">
        <w:rPr>
          <w:rFonts w:ascii="Times New Roman" w:eastAsia="Times New Roman" w:hAnsi="Times New Roman" w:cs="Times New Roman"/>
          <w:b/>
          <w:bCs/>
          <w:sz w:val="24"/>
          <w:szCs w:val="24"/>
          <w:lang w:eastAsia="tr-TR"/>
        </w:rPr>
        <w:t>Kayıt Dondurma</w:t>
      </w:r>
      <w:bookmarkEnd w:id="42"/>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bookmarkStart w:id="43" w:name="_GoBack"/>
      <w:r w:rsidRPr="002473AF">
        <w:rPr>
          <w:rFonts w:ascii="Times New Roman" w:eastAsia="Times New Roman" w:hAnsi="Times New Roman" w:cs="Times New Roman"/>
          <w:b/>
          <w:sz w:val="24"/>
          <w:szCs w:val="24"/>
          <w:lang w:eastAsia="tr-TR"/>
        </w:rPr>
        <w:t xml:space="preserve">MADDE 21 -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Sağlık Sebebiyle Kayıt Dondurma:</w:t>
      </w:r>
    </w:p>
    <w:p w:rsidR="002473AF" w:rsidRPr="002473AF" w:rsidRDefault="002473AF" w:rsidP="002473AF">
      <w:pPr>
        <w:numPr>
          <w:ilvl w:val="1"/>
          <w:numId w:val="5"/>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Tam teşekküllü hastaneden öğretim dönemini kapsayan en az dört haftalık sağlık raporu alan öğrencinin en çok bir yarıyıla kadar; daha uzun süreli raporun söz konusu olduğu durumlarda en çok iki yarıyıla kadar EYK kararı ile kayıtları dondurulur.</w:t>
      </w:r>
    </w:p>
    <w:p w:rsidR="002473AF" w:rsidRPr="002473AF" w:rsidRDefault="002473AF" w:rsidP="002473AF">
      <w:pPr>
        <w:numPr>
          <w:ilvl w:val="1"/>
          <w:numId w:val="5"/>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Öğrenciler; raporun başlama tarihinden itibaren, en geç yedi gün içinde durumlarını açıklayan dilekçe ve belgelerini Enstitü Müdürlüğüne bildirmek zorundadır. Bu sürede beyan edilmeyen başvurular kabul edilmez.</w:t>
      </w:r>
    </w:p>
    <w:p w:rsidR="002473AF" w:rsidRPr="002473AF" w:rsidRDefault="002473AF" w:rsidP="002473AF">
      <w:pPr>
        <w:numPr>
          <w:ilvl w:val="1"/>
          <w:numId w:val="5"/>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Sağlık sebebiyle kaydı dondurulan öğrencinin, sağlık sorununun ortadan kalktığını bildirmesi halinde, kayıt dondurma işlemi EYK kararı ile iptal edilir ve kayıt yenileme hakkı verilir.</w:t>
      </w:r>
    </w:p>
    <w:p w:rsidR="002473AF" w:rsidRPr="002473AF" w:rsidRDefault="002473AF" w:rsidP="002473AF">
      <w:pPr>
        <w:numPr>
          <w:ilvl w:val="1"/>
          <w:numId w:val="5"/>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Sağlık durumu nedeniyle EYK kararıyla öğrenime ara veren öğrenciler, raporlu oldukları süre içinde derslere veya ders sınavlarına ya da dönem projesi değerlendirme sunum ve/veya sınavlarına giremez. Bu süre içinde girilen dersler, ders sınavları ve dönem projesi değerlendirme sunum ve/veya sınavları geçersiz sayılır.</w:t>
      </w:r>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sz w:val="24"/>
          <w:szCs w:val="24"/>
          <w:lang w:eastAsia="tr-TR"/>
        </w:rPr>
        <w:t>(2)</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Mazeret Sebebiyle Kayıt Dondurma:</w:t>
      </w:r>
    </w:p>
    <w:p w:rsidR="002473AF" w:rsidRPr="002473AF" w:rsidRDefault="002473AF" w:rsidP="002473AF">
      <w:pPr>
        <w:numPr>
          <w:ilvl w:val="1"/>
          <w:numId w:val="6"/>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Eğitim ve öğretim için yurt dışına çıkmak durumunda olanlar ile refakat, doğal afet, tutukluluk, mahkûmiyet durumlarında öğrencilerin bir defaya mahsus olmak üzere EYK kararıyla en çok iki yarıyıla kadar kayıtları dondurulur. İş nedeni ile yurt içinde yer değiştirenler veya yurtdışına çıkanlar bu haktan yararlanamazlar.</w:t>
      </w:r>
    </w:p>
    <w:p w:rsidR="002473AF" w:rsidRPr="002473AF" w:rsidRDefault="002473AF" w:rsidP="002473AF">
      <w:pPr>
        <w:numPr>
          <w:ilvl w:val="1"/>
          <w:numId w:val="6"/>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Öngörülemeyen durumlar dışındaki kayıt dondurma başvurularının, Akademik Takvimde belirtilen süre içerisinde yapılması zorunludur.</w:t>
      </w:r>
    </w:p>
    <w:p w:rsidR="002473AF" w:rsidRPr="002473AF" w:rsidRDefault="002473AF" w:rsidP="002473AF">
      <w:pPr>
        <w:numPr>
          <w:ilvl w:val="1"/>
          <w:numId w:val="6"/>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Mazeret nedeniyle kaydı dondurulan öğrenci, mazeretinin ortadan kalktığını bildirmesi halinde, kayıt dondurma işlemi EYK kararı ile iptal edilir ve kayıt yenileme hakkı verilir.</w:t>
      </w:r>
    </w:p>
    <w:p w:rsidR="002473AF" w:rsidRPr="002473AF" w:rsidRDefault="002473AF" w:rsidP="002473AF">
      <w:pPr>
        <w:numPr>
          <w:ilvl w:val="1"/>
          <w:numId w:val="6"/>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Mazeret nedeniyle EYK kararıyla öğrenimine ara veren öğrenciler, mazeretli oldukları süre içinde derslere veya ders sınavlarına ya da dönem projesi değerlendirme sunum ve/veya sınavlarına giremez.</w:t>
      </w:r>
    </w:p>
    <w:p w:rsidR="002473AF" w:rsidRPr="002473AF" w:rsidRDefault="002473AF" w:rsidP="002473AF">
      <w:pPr>
        <w:numPr>
          <w:ilvl w:val="1"/>
          <w:numId w:val="6"/>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Bu süre içinde girilen dersler, ders sınavları ve dönem projesi değerlendirme sunum ve/veya sınavları geçersiz sayılır.</w:t>
      </w:r>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sz w:val="24"/>
          <w:szCs w:val="24"/>
          <w:lang w:eastAsia="tr-TR"/>
        </w:rPr>
        <w:t>(3) Askerlik Nedeniyle Kayıt Dondurma: Askerlik görevini yapmak üzere işlem yaptırdığını belgeleyen ve bunu yazılı olarak Enstitüye bildiren öğrencinin askerlik süresine karşılık gelen dönemlerde, EYK kararı ile kaydı dondurulur.</w:t>
      </w:r>
    </w:p>
    <w:p w:rsidR="002473AF" w:rsidRPr="002473AF" w:rsidRDefault="002473AF" w:rsidP="002473AF">
      <w:pPr>
        <w:spacing w:after="0" w:line="240" w:lineRule="auto"/>
        <w:contextualSpacing/>
        <w:jc w:val="both"/>
        <w:outlineLvl w:val="1"/>
        <w:rPr>
          <w:rFonts w:ascii="Times New Roman" w:eastAsia="Times New Roman" w:hAnsi="Times New Roman" w:cs="Times New Roman"/>
          <w:b/>
          <w:bCs/>
          <w:sz w:val="24"/>
          <w:szCs w:val="24"/>
          <w:lang w:eastAsia="tr-TR"/>
        </w:rPr>
      </w:pPr>
      <w:bookmarkStart w:id="44" w:name="_Toc406145885"/>
      <w:bookmarkEnd w:id="43"/>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r w:rsidRPr="002473AF">
        <w:rPr>
          <w:rFonts w:ascii="Times New Roman" w:eastAsia="Times New Roman" w:hAnsi="Times New Roman" w:cs="Times New Roman"/>
          <w:b/>
          <w:bCs/>
          <w:sz w:val="24"/>
          <w:szCs w:val="24"/>
          <w:lang w:eastAsia="tr-TR"/>
        </w:rPr>
        <w:t>Diploma</w:t>
      </w:r>
      <w:bookmarkEnd w:id="44"/>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 xml:space="preserve">MADDE 22 -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Dönem projesi değerlendirme sunum ve/veya sınavlarında başarılı bulunan öğrenci; Dönem projesi değerlendirme sunum ve/veya sınav tarihini takip eden iki ay içerisinde, elektronik ortamda kaydedilmiş bir adet proje CD’sini enstitüye teslim eden öğrencinin mezuniyeti EYK da görüşülür. EYK kararı ile öğrenci yüksek lisans derecesi almaya hak kazanır. Aksi halde mezuniyet işlemleri yapılmaz.</w:t>
      </w:r>
    </w:p>
    <w:p w:rsidR="002473AF" w:rsidRPr="002473AF" w:rsidRDefault="002473AF" w:rsidP="002473AF">
      <w:pPr>
        <w:tabs>
          <w:tab w:val="left" w:pos="851"/>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t>(2) Yüksek lisans diploması üzerinde öğrencinin izlemiş olduğu EABD/</w:t>
      </w:r>
      <w:proofErr w:type="spellStart"/>
      <w:r w:rsidRPr="002473AF">
        <w:rPr>
          <w:rFonts w:ascii="Times New Roman" w:eastAsia="Times New Roman" w:hAnsi="Times New Roman" w:cs="Times New Roman"/>
          <w:sz w:val="24"/>
          <w:szCs w:val="24"/>
          <w:lang w:eastAsia="tr-TR"/>
        </w:rPr>
        <w:t>EASD’daki</w:t>
      </w:r>
      <w:proofErr w:type="spellEnd"/>
      <w:r w:rsidRPr="002473AF">
        <w:rPr>
          <w:rFonts w:ascii="Times New Roman" w:eastAsia="Times New Roman" w:hAnsi="Times New Roman" w:cs="Times New Roman"/>
          <w:sz w:val="24"/>
          <w:szCs w:val="24"/>
          <w:lang w:eastAsia="tr-TR"/>
        </w:rPr>
        <w:t xml:space="preserve"> dalındaki programın onaylanmış adı bulunur.</w:t>
      </w:r>
    </w:p>
    <w:p w:rsidR="002473AF" w:rsidRPr="002473AF" w:rsidRDefault="002473AF" w:rsidP="002473AF">
      <w:pPr>
        <w:tabs>
          <w:tab w:val="left" w:pos="851"/>
        </w:tabs>
        <w:spacing w:after="0" w:line="240" w:lineRule="auto"/>
        <w:ind w:firstLine="567"/>
        <w:contextualSpacing/>
        <w:jc w:val="both"/>
        <w:rPr>
          <w:rFonts w:ascii="Times New Roman" w:eastAsia="Times New Roman" w:hAnsi="Times New Roman" w:cs="Times New Roman"/>
          <w:sz w:val="24"/>
          <w:szCs w:val="24"/>
          <w:lang w:eastAsia="tr-TR"/>
        </w:rPr>
      </w:pPr>
      <w:r w:rsidRPr="002473AF">
        <w:rPr>
          <w:rFonts w:ascii="Times New Roman" w:eastAsia="Times New Roman" w:hAnsi="Times New Roman" w:cs="Times New Roman"/>
          <w:sz w:val="24"/>
          <w:szCs w:val="24"/>
          <w:lang w:eastAsia="tr-TR"/>
        </w:rPr>
        <w:lastRenderedPageBreak/>
        <w:t>(3) Mezuniyet tarihi, diploma numarası ve T.C. kimlik numarası da yazılır. Diploma ile birlikte program süresince almış olduğu derslerin not dökümü de verilir.</w:t>
      </w:r>
    </w:p>
    <w:p w:rsidR="002473AF" w:rsidRPr="002473AF" w:rsidRDefault="002473AF" w:rsidP="002473AF">
      <w:pPr>
        <w:spacing w:after="0" w:line="240" w:lineRule="auto"/>
        <w:contextualSpacing/>
        <w:jc w:val="center"/>
        <w:outlineLvl w:val="0"/>
        <w:rPr>
          <w:rFonts w:ascii="Times New Roman" w:eastAsia="Times New Roman" w:hAnsi="Times New Roman" w:cs="Times New Roman"/>
          <w:b/>
          <w:sz w:val="24"/>
          <w:szCs w:val="24"/>
          <w:lang w:eastAsia="tr-TR"/>
        </w:rPr>
      </w:pPr>
      <w:bookmarkStart w:id="45" w:name="_Toc404672245"/>
      <w:bookmarkStart w:id="46" w:name="_Toc406145886"/>
    </w:p>
    <w:p w:rsidR="002473AF" w:rsidRPr="002473AF" w:rsidRDefault="002473AF" w:rsidP="002473AF">
      <w:pPr>
        <w:spacing w:after="0" w:line="240" w:lineRule="auto"/>
        <w:contextualSpacing/>
        <w:jc w:val="center"/>
        <w:outlineLvl w:val="0"/>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SEKİZİNCİ BÖLÜM</w:t>
      </w:r>
      <w:bookmarkEnd w:id="45"/>
      <w:bookmarkEnd w:id="46"/>
    </w:p>
    <w:p w:rsidR="002473AF" w:rsidRPr="002473AF" w:rsidRDefault="002473AF" w:rsidP="002473AF">
      <w:pPr>
        <w:spacing w:after="0" w:line="240" w:lineRule="auto"/>
        <w:contextualSpacing/>
        <w:jc w:val="center"/>
        <w:outlineLvl w:val="0"/>
        <w:rPr>
          <w:rFonts w:ascii="Times New Roman" w:eastAsia="Times New Roman" w:hAnsi="Times New Roman" w:cs="Times New Roman"/>
          <w:b/>
          <w:sz w:val="24"/>
          <w:szCs w:val="24"/>
          <w:lang w:eastAsia="tr-TR"/>
        </w:rPr>
      </w:pPr>
      <w:bookmarkStart w:id="47" w:name="_Toc404672246"/>
      <w:bookmarkStart w:id="48" w:name="_Toc406145887"/>
      <w:r w:rsidRPr="002473AF">
        <w:rPr>
          <w:rFonts w:ascii="Times New Roman" w:eastAsia="Times New Roman" w:hAnsi="Times New Roman" w:cs="Times New Roman"/>
          <w:b/>
          <w:sz w:val="24"/>
          <w:szCs w:val="24"/>
          <w:lang w:eastAsia="tr-TR"/>
        </w:rPr>
        <w:t>Yürürlük ve Yürütme</w:t>
      </w:r>
      <w:bookmarkEnd w:id="47"/>
      <w:bookmarkEnd w:id="48"/>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
          <w:bCs/>
          <w:sz w:val="24"/>
          <w:szCs w:val="24"/>
          <w:lang w:eastAsia="tr-TR"/>
        </w:rPr>
      </w:pPr>
      <w:bookmarkStart w:id="49" w:name="_Toc406145888"/>
    </w:p>
    <w:p w:rsidR="002473AF" w:rsidRPr="002473AF" w:rsidRDefault="002473AF" w:rsidP="002473AF">
      <w:pPr>
        <w:spacing w:after="0" w:line="240" w:lineRule="auto"/>
        <w:ind w:firstLine="567"/>
        <w:contextualSpacing/>
        <w:jc w:val="both"/>
        <w:outlineLvl w:val="1"/>
        <w:rPr>
          <w:rFonts w:ascii="Times New Roman" w:eastAsia="Times New Roman" w:hAnsi="Times New Roman" w:cs="Times New Roman"/>
          <w:bCs/>
          <w:sz w:val="24"/>
          <w:szCs w:val="24"/>
          <w:lang w:eastAsia="tr-TR"/>
        </w:rPr>
      </w:pPr>
      <w:r w:rsidRPr="002473AF">
        <w:rPr>
          <w:rFonts w:ascii="Times New Roman" w:eastAsia="Times New Roman" w:hAnsi="Times New Roman" w:cs="Times New Roman"/>
          <w:b/>
          <w:bCs/>
          <w:sz w:val="24"/>
          <w:szCs w:val="24"/>
          <w:lang w:eastAsia="tr-TR"/>
        </w:rPr>
        <w:t>Yürürlük</w:t>
      </w:r>
      <w:bookmarkEnd w:id="49"/>
    </w:p>
    <w:p w:rsidR="002473AF" w:rsidRPr="002473AF" w:rsidRDefault="002473AF" w:rsidP="002473AF">
      <w:pPr>
        <w:spacing w:after="0" w:line="240" w:lineRule="auto"/>
        <w:ind w:firstLine="567"/>
        <w:contextualSpacing/>
        <w:jc w:val="both"/>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 xml:space="preserve">MADDE 23 - </w:t>
      </w:r>
      <w:r w:rsidRPr="002473AF">
        <w:rPr>
          <w:rFonts w:ascii="Times New Roman" w:eastAsia="Times New Roman" w:hAnsi="Times New Roman" w:cs="Times New Roman"/>
          <w:sz w:val="24"/>
          <w:szCs w:val="24"/>
          <w:lang w:eastAsia="tr-TR"/>
        </w:rPr>
        <w:t>(1)</w:t>
      </w:r>
      <w:r w:rsidRPr="002473AF">
        <w:rPr>
          <w:rFonts w:ascii="Times New Roman" w:eastAsia="Times New Roman" w:hAnsi="Times New Roman" w:cs="Times New Roman"/>
          <w:b/>
          <w:sz w:val="24"/>
          <w:szCs w:val="24"/>
          <w:lang w:eastAsia="tr-TR"/>
        </w:rPr>
        <w:t xml:space="preserve"> </w:t>
      </w:r>
      <w:r w:rsidRPr="002473AF">
        <w:rPr>
          <w:rFonts w:ascii="Times New Roman" w:eastAsia="Times New Roman" w:hAnsi="Times New Roman" w:cs="Times New Roman"/>
          <w:sz w:val="24"/>
          <w:szCs w:val="24"/>
          <w:lang w:eastAsia="tr-TR"/>
        </w:rPr>
        <w:t>Bu Senato Esasları 2015-2016 eğitim-öğretim yılı Güz yarıyılı başından itibaren yürürlüğe girer.</w:t>
      </w:r>
    </w:p>
    <w:p w:rsidR="002473AF" w:rsidRPr="002473AF" w:rsidRDefault="002473AF" w:rsidP="002473AF">
      <w:pPr>
        <w:spacing w:after="0" w:line="240" w:lineRule="auto"/>
        <w:contextualSpacing/>
        <w:jc w:val="both"/>
        <w:outlineLvl w:val="1"/>
        <w:rPr>
          <w:rFonts w:ascii="Times New Roman" w:eastAsia="Calibri" w:hAnsi="Times New Roman" w:cs="Times New Roman"/>
          <w:b/>
          <w:bCs/>
          <w:sz w:val="24"/>
          <w:szCs w:val="24"/>
          <w:lang w:eastAsia="tr-TR"/>
        </w:rPr>
      </w:pPr>
      <w:bookmarkStart w:id="50" w:name="_Toc404672249"/>
      <w:bookmarkStart w:id="51" w:name="_Toc406145889"/>
    </w:p>
    <w:p w:rsidR="002473AF" w:rsidRPr="002473AF" w:rsidRDefault="002473AF" w:rsidP="002473AF">
      <w:pPr>
        <w:spacing w:after="0" w:line="240" w:lineRule="auto"/>
        <w:ind w:firstLine="567"/>
        <w:contextualSpacing/>
        <w:jc w:val="both"/>
        <w:outlineLvl w:val="1"/>
        <w:rPr>
          <w:rFonts w:ascii="Times New Roman" w:eastAsia="Calibri" w:hAnsi="Times New Roman" w:cs="Times New Roman"/>
          <w:b/>
          <w:bCs/>
          <w:sz w:val="24"/>
          <w:szCs w:val="24"/>
          <w:lang w:eastAsia="tr-TR"/>
        </w:rPr>
      </w:pPr>
      <w:r w:rsidRPr="002473AF">
        <w:rPr>
          <w:rFonts w:ascii="Times New Roman" w:eastAsia="Calibri" w:hAnsi="Times New Roman" w:cs="Times New Roman"/>
          <w:b/>
          <w:bCs/>
          <w:sz w:val="24"/>
          <w:szCs w:val="24"/>
          <w:lang w:eastAsia="tr-TR"/>
        </w:rPr>
        <w:t>Yürütme</w:t>
      </w:r>
      <w:bookmarkEnd w:id="50"/>
      <w:bookmarkEnd w:id="51"/>
    </w:p>
    <w:p w:rsidR="002473AF" w:rsidRPr="002473AF" w:rsidRDefault="002473AF" w:rsidP="002473AF">
      <w:pPr>
        <w:spacing w:after="0" w:line="240" w:lineRule="auto"/>
        <w:ind w:firstLine="567"/>
        <w:contextualSpacing/>
        <w:jc w:val="both"/>
        <w:rPr>
          <w:rFonts w:ascii="Times New Roman" w:eastAsia="Calibri" w:hAnsi="Times New Roman" w:cs="Times New Roman"/>
          <w:sz w:val="24"/>
          <w:szCs w:val="24"/>
          <w:lang w:eastAsia="tr-TR"/>
        </w:rPr>
      </w:pPr>
      <w:r w:rsidRPr="002473AF">
        <w:rPr>
          <w:rFonts w:ascii="Times New Roman" w:eastAsia="Calibri" w:hAnsi="Times New Roman" w:cs="Times New Roman"/>
          <w:b/>
          <w:sz w:val="24"/>
          <w:szCs w:val="24"/>
          <w:lang w:eastAsia="tr-TR"/>
        </w:rPr>
        <w:t xml:space="preserve">MADDE 24 - </w:t>
      </w:r>
      <w:r w:rsidRPr="002473AF">
        <w:rPr>
          <w:rFonts w:ascii="Times New Roman" w:eastAsia="Calibri" w:hAnsi="Times New Roman" w:cs="Times New Roman"/>
          <w:sz w:val="24"/>
          <w:szCs w:val="24"/>
          <w:lang w:eastAsia="tr-TR"/>
        </w:rPr>
        <w:t>(1)</w:t>
      </w:r>
      <w:r w:rsidRPr="002473AF">
        <w:rPr>
          <w:rFonts w:ascii="Times New Roman" w:eastAsia="Calibri" w:hAnsi="Times New Roman" w:cs="Times New Roman"/>
          <w:b/>
          <w:sz w:val="24"/>
          <w:szCs w:val="24"/>
          <w:lang w:eastAsia="tr-TR"/>
        </w:rPr>
        <w:t xml:space="preserve"> </w:t>
      </w:r>
      <w:r w:rsidRPr="002473AF">
        <w:rPr>
          <w:rFonts w:ascii="Times New Roman" w:eastAsia="Calibri" w:hAnsi="Times New Roman" w:cs="Times New Roman"/>
          <w:sz w:val="24"/>
          <w:szCs w:val="24"/>
          <w:lang w:eastAsia="tr-TR"/>
        </w:rPr>
        <w:t>Bu Senato Esasları hükümlerini Kırklareli Üniversitesi Rektörü yürütür.</w:t>
      </w:r>
    </w:p>
    <w:p w:rsidR="002473AF" w:rsidRPr="002473AF" w:rsidRDefault="002473AF" w:rsidP="002473AF">
      <w:pPr>
        <w:spacing w:after="0" w:line="240" w:lineRule="auto"/>
        <w:contextualSpacing/>
        <w:jc w:val="both"/>
        <w:rPr>
          <w:rFonts w:ascii="Times New Roman" w:eastAsia="Times New Roman" w:hAnsi="Times New Roman" w:cs="Times New Roman"/>
          <w:sz w:val="24"/>
          <w:szCs w:val="24"/>
          <w:lang w:eastAsia="tr-TR"/>
        </w:rPr>
      </w:pPr>
    </w:p>
    <w:p w:rsidR="002473AF" w:rsidRPr="002473AF" w:rsidRDefault="002473AF" w:rsidP="002473AF">
      <w:pPr>
        <w:spacing w:after="0" w:line="240" w:lineRule="auto"/>
        <w:contextualSpacing/>
        <w:jc w:val="both"/>
        <w:rPr>
          <w:rFonts w:ascii="Times New Roman" w:eastAsia="Times New Roman" w:hAnsi="Times New Roman" w:cs="Times New Roman"/>
          <w:sz w:val="24"/>
          <w:szCs w:val="24"/>
          <w:lang w:eastAsia="tr-TR"/>
        </w:rPr>
      </w:pPr>
    </w:p>
    <w:p w:rsidR="004E7B7D" w:rsidRPr="00BF0DD6" w:rsidRDefault="00567529" w:rsidP="00BF0DD6">
      <w:pPr>
        <w:spacing w:after="0"/>
        <w:jc w:val="both"/>
        <w:rPr>
          <w:rFonts w:ascii="Times New Roman" w:hAnsi="Times New Roman" w:cs="Times New Roman"/>
          <w:sz w:val="24"/>
          <w:szCs w:val="24"/>
        </w:rPr>
      </w:pPr>
    </w:p>
    <w:sectPr w:rsidR="004E7B7D" w:rsidRPr="00BF0DD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29" w:rsidRDefault="00567529" w:rsidP="005B4880">
      <w:pPr>
        <w:spacing w:after="0" w:line="240" w:lineRule="auto"/>
      </w:pPr>
      <w:r>
        <w:separator/>
      </w:r>
    </w:p>
  </w:endnote>
  <w:endnote w:type="continuationSeparator" w:id="0">
    <w:p w:rsidR="00567529" w:rsidRDefault="00567529"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746069" w:rsidRPr="00746069" w:rsidTr="00746069">
      <w:trPr>
        <w:jc w:val="center"/>
      </w:trPr>
      <w:tc>
        <w:tcPr>
          <w:tcW w:w="2998" w:type="dxa"/>
          <w:tcBorders>
            <w:top w:val="single" w:sz="4" w:space="0" w:color="auto"/>
            <w:left w:val="single" w:sz="4" w:space="0" w:color="auto"/>
            <w:bottom w:val="nil"/>
            <w:right w:val="nil"/>
          </w:tcBorders>
          <w:hideMark/>
        </w:tcPr>
        <w:p w:rsidR="00746069" w:rsidRPr="00746069" w:rsidRDefault="00746069" w:rsidP="00746069">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746069">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746069" w:rsidRPr="00746069" w:rsidRDefault="00746069" w:rsidP="00746069">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746069">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746069" w:rsidRPr="00746069" w:rsidRDefault="00746069" w:rsidP="00746069">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746069">
            <w:rPr>
              <w:rFonts w:ascii="Times New Roman" w:eastAsia="Calibri" w:hAnsi="Times New Roman" w:cs="Times New Roman"/>
              <w:sz w:val="18"/>
              <w:szCs w:val="18"/>
              <w:lang w:eastAsia="tr-TR"/>
            </w:rPr>
            <w:t>Yürürlük Onayı</w:t>
          </w:r>
        </w:p>
      </w:tc>
    </w:tr>
    <w:tr w:rsidR="00746069" w:rsidRPr="00746069" w:rsidTr="00746069">
      <w:trPr>
        <w:trHeight w:val="1002"/>
        <w:jc w:val="center"/>
      </w:trPr>
      <w:tc>
        <w:tcPr>
          <w:tcW w:w="2998" w:type="dxa"/>
          <w:tcBorders>
            <w:top w:val="nil"/>
            <w:left w:val="single" w:sz="4" w:space="0" w:color="auto"/>
            <w:bottom w:val="single" w:sz="4" w:space="0" w:color="auto"/>
            <w:right w:val="nil"/>
          </w:tcBorders>
          <w:hideMark/>
        </w:tcPr>
        <w:p w:rsidR="00746069" w:rsidRPr="00746069" w:rsidRDefault="005B5F2D" w:rsidP="00746069">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Utku KIYAR</w:t>
          </w:r>
        </w:p>
      </w:tc>
      <w:tc>
        <w:tcPr>
          <w:tcW w:w="3034" w:type="dxa"/>
          <w:tcBorders>
            <w:top w:val="nil"/>
            <w:left w:val="nil"/>
            <w:bottom w:val="single" w:sz="4" w:space="0" w:color="auto"/>
            <w:right w:val="nil"/>
          </w:tcBorders>
          <w:hideMark/>
        </w:tcPr>
        <w:p w:rsidR="00746069" w:rsidRPr="00746069" w:rsidRDefault="00746069" w:rsidP="00746069">
          <w:pPr>
            <w:spacing w:after="0" w:line="240" w:lineRule="auto"/>
            <w:contextualSpacing/>
            <w:jc w:val="center"/>
            <w:rPr>
              <w:rFonts w:ascii="Times New Roman" w:eastAsia="Calibri" w:hAnsi="Times New Roman" w:cs="Times New Roman"/>
            </w:rPr>
          </w:pPr>
          <w:r w:rsidRPr="00746069">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746069" w:rsidRPr="00746069" w:rsidRDefault="00746069" w:rsidP="00746069">
          <w:pPr>
            <w:spacing w:after="0" w:line="240" w:lineRule="auto"/>
            <w:contextualSpacing/>
            <w:jc w:val="center"/>
            <w:rPr>
              <w:rFonts w:ascii="Times New Roman" w:eastAsia="Calibri" w:hAnsi="Times New Roman" w:cs="Times New Roman"/>
            </w:rPr>
          </w:pPr>
          <w:r w:rsidRPr="00746069">
            <w:rPr>
              <w:rFonts w:ascii="Times New Roman" w:eastAsia="Calibri" w:hAnsi="Times New Roman" w:cs="Times New Roman"/>
            </w:rPr>
            <w:t>Prof. Dr. Bülent ŞENGÖRÜR</w:t>
          </w:r>
        </w:p>
      </w:tc>
    </w:tr>
  </w:tbl>
  <w:p w:rsidR="00304696" w:rsidRDefault="003046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29" w:rsidRDefault="00567529" w:rsidP="005B4880">
      <w:pPr>
        <w:spacing w:after="0" w:line="240" w:lineRule="auto"/>
      </w:pPr>
      <w:r>
        <w:separator/>
      </w:r>
    </w:p>
  </w:footnote>
  <w:footnote w:type="continuationSeparator" w:id="0">
    <w:p w:rsidR="00567529" w:rsidRDefault="00567529"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5904267F" wp14:editId="0F45B021">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2473AF" w:rsidRPr="002473AF" w:rsidRDefault="002473AF" w:rsidP="002473AF">
          <w:pPr>
            <w:spacing w:after="0" w:line="240" w:lineRule="auto"/>
            <w:contextualSpacing/>
            <w:jc w:val="center"/>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KIRKLARELİ ÜNİVERSİTESİ</w:t>
          </w:r>
        </w:p>
        <w:p w:rsidR="005B4880" w:rsidRPr="002473AF" w:rsidRDefault="002473AF" w:rsidP="002473AF">
          <w:pPr>
            <w:spacing w:after="0" w:line="240" w:lineRule="auto"/>
            <w:contextualSpacing/>
            <w:jc w:val="center"/>
            <w:rPr>
              <w:rFonts w:ascii="Times New Roman" w:eastAsia="Times New Roman" w:hAnsi="Times New Roman" w:cs="Times New Roman"/>
              <w:b/>
              <w:sz w:val="24"/>
              <w:szCs w:val="24"/>
              <w:lang w:eastAsia="tr-TR"/>
            </w:rPr>
          </w:pPr>
          <w:r w:rsidRPr="002473AF">
            <w:rPr>
              <w:rFonts w:ascii="Times New Roman" w:eastAsia="Times New Roman" w:hAnsi="Times New Roman" w:cs="Times New Roman"/>
              <w:b/>
              <w:sz w:val="24"/>
              <w:szCs w:val="24"/>
              <w:lang w:eastAsia="tr-TR"/>
            </w:rPr>
            <w:t>UZAKTAN ÖĞRETİM TEZSİZ YÜKSEK LİSANS SENATO ESASLARI</w:t>
          </w:r>
        </w:p>
      </w:tc>
      <w:tc>
        <w:tcPr>
          <w:tcW w:w="1417"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Doküman No</w:t>
          </w:r>
        </w:p>
      </w:tc>
      <w:tc>
        <w:tcPr>
          <w:tcW w:w="1242" w:type="dxa"/>
          <w:vAlign w:val="center"/>
        </w:tcPr>
        <w:p w:rsidR="005B4880" w:rsidRPr="00304696" w:rsidRDefault="002473AF" w:rsidP="005B4880">
          <w:pPr>
            <w:pStyle w:val="a"/>
            <w:rPr>
              <w:rFonts w:ascii="Times New Roman" w:eastAsia="Times New Roman" w:hAnsi="Times New Roman"/>
              <w:sz w:val="18"/>
              <w:szCs w:val="18"/>
              <w:lang w:eastAsia="tr-TR"/>
            </w:rPr>
          </w:pPr>
          <w:proofErr w:type="gramStart"/>
          <w:r>
            <w:rPr>
              <w:rFonts w:ascii="Times New Roman" w:eastAsia="Times New Roman" w:hAnsi="Times New Roman"/>
              <w:sz w:val="18"/>
              <w:szCs w:val="18"/>
              <w:lang w:eastAsia="tr-TR"/>
            </w:rPr>
            <w:t>ÖİD.DD</w:t>
          </w:r>
          <w:proofErr w:type="gramEnd"/>
          <w:r>
            <w:rPr>
              <w:rFonts w:ascii="Times New Roman" w:eastAsia="Times New Roman" w:hAnsi="Times New Roman"/>
              <w:sz w:val="18"/>
              <w:szCs w:val="18"/>
              <w:lang w:eastAsia="tr-TR"/>
            </w:rPr>
            <w:t>.003</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İlk Yayın Tarihi</w:t>
          </w:r>
        </w:p>
      </w:tc>
      <w:tc>
        <w:tcPr>
          <w:tcW w:w="1242" w:type="dxa"/>
          <w:vAlign w:val="center"/>
        </w:tcPr>
        <w:p w:rsidR="005B4880" w:rsidRPr="00304696" w:rsidRDefault="002473AF" w:rsidP="005B4880">
          <w:pPr>
            <w:pStyle w:val="a"/>
            <w:rPr>
              <w:rFonts w:ascii="Times New Roman" w:eastAsia="Times New Roman" w:hAnsi="Times New Roman"/>
              <w:sz w:val="18"/>
              <w:szCs w:val="18"/>
              <w:lang w:eastAsia="tr-TR"/>
            </w:rPr>
          </w:pPr>
          <w:r>
            <w:rPr>
              <w:rFonts w:ascii="Times New Roman" w:eastAsia="Calibri" w:hAnsi="Times New Roman"/>
              <w:sz w:val="18"/>
              <w:szCs w:val="18"/>
            </w:rPr>
            <w:t>08.01.2015</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Revizyon Tarihi</w:t>
          </w:r>
        </w:p>
      </w:tc>
      <w:tc>
        <w:tcPr>
          <w:tcW w:w="1242" w:type="dxa"/>
          <w:vAlign w:val="center"/>
        </w:tcPr>
        <w:p w:rsidR="005B4880" w:rsidRPr="00304696" w:rsidRDefault="002473AF"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09.11</w:t>
          </w:r>
          <w:r w:rsidR="005B5F2D">
            <w:rPr>
              <w:rFonts w:ascii="Times New Roman" w:eastAsia="Times New Roman" w:hAnsi="Times New Roman"/>
              <w:sz w:val="18"/>
              <w:szCs w:val="18"/>
              <w:lang w:eastAsia="tr-TR"/>
            </w:rPr>
            <w:t>.2022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Revizyon No</w:t>
          </w:r>
        </w:p>
      </w:tc>
      <w:tc>
        <w:tcPr>
          <w:tcW w:w="1242" w:type="dxa"/>
          <w:vAlign w:val="center"/>
        </w:tcPr>
        <w:p w:rsidR="005B4880" w:rsidRPr="00304696" w:rsidRDefault="00304696"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0</w:t>
          </w:r>
          <w:r w:rsidR="002473AF">
            <w:rPr>
              <w:rFonts w:ascii="Times New Roman" w:eastAsia="Times New Roman" w:hAnsi="Times New Roman"/>
              <w:sz w:val="18"/>
              <w:szCs w:val="18"/>
              <w:lang w:eastAsia="tr-TR"/>
            </w:rPr>
            <w:t>3</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Sayfa</w:t>
          </w:r>
        </w:p>
      </w:tc>
      <w:tc>
        <w:tcPr>
          <w:tcW w:w="1242"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fldChar w:fldCharType="begin"/>
          </w:r>
          <w:r w:rsidRPr="00304696">
            <w:rPr>
              <w:rFonts w:ascii="Times New Roman" w:eastAsia="Times New Roman" w:hAnsi="Times New Roman"/>
              <w:sz w:val="18"/>
              <w:szCs w:val="18"/>
              <w:lang w:eastAsia="tr-TR"/>
            </w:rPr>
            <w:instrText xml:space="preserve"> PAGE   \* MERGEFORMAT </w:instrText>
          </w:r>
          <w:r w:rsidRPr="00304696">
            <w:rPr>
              <w:rFonts w:ascii="Times New Roman" w:eastAsia="Times New Roman" w:hAnsi="Times New Roman"/>
              <w:sz w:val="18"/>
              <w:szCs w:val="18"/>
              <w:lang w:eastAsia="tr-TR"/>
            </w:rPr>
            <w:fldChar w:fldCharType="separate"/>
          </w:r>
          <w:r w:rsidR="002473AF">
            <w:rPr>
              <w:rFonts w:ascii="Times New Roman" w:eastAsia="Times New Roman" w:hAnsi="Times New Roman"/>
              <w:noProof/>
              <w:sz w:val="18"/>
              <w:szCs w:val="18"/>
              <w:lang w:eastAsia="tr-TR"/>
            </w:rPr>
            <w:t>9</w:t>
          </w:r>
          <w:r w:rsidRPr="00304696">
            <w:rPr>
              <w:rFonts w:ascii="Times New Roman" w:eastAsia="Times New Roman" w:hAnsi="Times New Roman"/>
              <w:sz w:val="18"/>
              <w:szCs w:val="18"/>
              <w:lang w:eastAsia="tr-TR"/>
            </w:rPr>
            <w:fldChar w:fldCharType="end"/>
          </w:r>
          <w:r w:rsidRPr="00304696">
            <w:rPr>
              <w:rFonts w:ascii="Times New Roman" w:eastAsia="Times New Roman" w:hAnsi="Times New Roman"/>
              <w:sz w:val="18"/>
              <w:szCs w:val="18"/>
              <w:lang w:eastAsia="tr-TR"/>
            </w:rPr>
            <w:t>/</w:t>
          </w:r>
          <w:r w:rsidRPr="00304696">
            <w:rPr>
              <w:rFonts w:ascii="Times New Roman" w:eastAsia="Times New Roman" w:hAnsi="Times New Roman"/>
              <w:sz w:val="18"/>
              <w:szCs w:val="18"/>
              <w:lang w:eastAsia="tr-TR"/>
            </w:rPr>
            <w:fldChar w:fldCharType="begin"/>
          </w:r>
          <w:r w:rsidRPr="00304696">
            <w:rPr>
              <w:rFonts w:ascii="Times New Roman" w:eastAsia="Times New Roman" w:hAnsi="Times New Roman"/>
              <w:sz w:val="18"/>
              <w:szCs w:val="18"/>
              <w:lang w:eastAsia="tr-TR"/>
            </w:rPr>
            <w:instrText xml:space="preserve"> NUMPAGES   \* MERGEFORMAT </w:instrText>
          </w:r>
          <w:r w:rsidRPr="00304696">
            <w:rPr>
              <w:rFonts w:ascii="Times New Roman" w:eastAsia="Times New Roman" w:hAnsi="Times New Roman"/>
              <w:sz w:val="18"/>
              <w:szCs w:val="18"/>
              <w:lang w:eastAsia="tr-TR"/>
            </w:rPr>
            <w:fldChar w:fldCharType="separate"/>
          </w:r>
          <w:r w:rsidR="002473AF">
            <w:rPr>
              <w:rFonts w:ascii="Times New Roman" w:eastAsia="Times New Roman" w:hAnsi="Times New Roman"/>
              <w:noProof/>
              <w:sz w:val="18"/>
              <w:szCs w:val="18"/>
              <w:lang w:eastAsia="tr-TR"/>
            </w:rPr>
            <w:t>9</w:t>
          </w:r>
          <w:r w:rsidRPr="00304696">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6F7"/>
    <w:multiLevelType w:val="hybridMultilevel"/>
    <w:tmpl w:val="2F32F5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EE7AC3"/>
    <w:multiLevelType w:val="hybridMultilevel"/>
    <w:tmpl w:val="D8B2E1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34072B"/>
    <w:multiLevelType w:val="hybridMultilevel"/>
    <w:tmpl w:val="2090BD68"/>
    <w:lvl w:ilvl="0" w:tplc="041F000F">
      <w:start w:val="1"/>
      <w:numFmt w:val="decimal"/>
      <w:lvlText w:val="%1."/>
      <w:lvlJc w:val="left"/>
      <w:pPr>
        <w:ind w:left="1145" w:hanging="360"/>
      </w:pPr>
    </w:lvl>
    <w:lvl w:ilvl="1" w:tplc="041F0017">
      <w:start w:val="1"/>
      <w:numFmt w:val="lowerLetter"/>
      <w:lvlText w:val="%2)"/>
      <w:lvlJc w:val="left"/>
      <w:pPr>
        <w:ind w:left="1865" w:hanging="360"/>
      </w:pPr>
      <w:rPr>
        <w:rFonts w:hint="default"/>
      </w:rPr>
    </w:lvl>
    <w:lvl w:ilvl="2" w:tplc="039CC856">
      <w:start w:val="1"/>
      <w:numFmt w:val="lowerLetter"/>
      <w:lvlText w:val="%3)"/>
      <w:lvlJc w:val="left"/>
      <w:pPr>
        <w:ind w:left="2765" w:hanging="360"/>
      </w:pPr>
      <w:rPr>
        <w:rFonts w:hint="default"/>
      </w:r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3">
    <w:nsid w:val="44D7223F"/>
    <w:multiLevelType w:val="hybridMultilevel"/>
    <w:tmpl w:val="15E08F2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F454CA3"/>
    <w:multiLevelType w:val="hybridMultilevel"/>
    <w:tmpl w:val="A8B49B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1A3BD1"/>
    <w:multiLevelType w:val="hybridMultilevel"/>
    <w:tmpl w:val="13BA23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2B2B60"/>
    <w:multiLevelType w:val="hybridMultilevel"/>
    <w:tmpl w:val="DDB271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102C9"/>
    <w:rsid w:val="00036056"/>
    <w:rsid w:val="00082F65"/>
    <w:rsid w:val="000E7732"/>
    <w:rsid w:val="0013270E"/>
    <w:rsid w:val="001B2B1A"/>
    <w:rsid w:val="00230AD0"/>
    <w:rsid w:val="0024432A"/>
    <w:rsid w:val="002473AF"/>
    <w:rsid w:val="00281933"/>
    <w:rsid w:val="002E3B34"/>
    <w:rsid w:val="00304696"/>
    <w:rsid w:val="00567529"/>
    <w:rsid w:val="005B4880"/>
    <w:rsid w:val="005B5F2D"/>
    <w:rsid w:val="005F2126"/>
    <w:rsid w:val="00641DBD"/>
    <w:rsid w:val="006A79A6"/>
    <w:rsid w:val="00746069"/>
    <w:rsid w:val="007578AC"/>
    <w:rsid w:val="007E62F5"/>
    <w:rsid w:val="00867088"/>
    <w:rsid w:val="00A20F51"/>
    <w:rsid w:val="00B44CBB"/>
    <w:rsid w:val="00B63157"/>
    <w:rsid w:val="00B84ECC"/>
    <w:rsid w:val="00BE2D2B"/>
    <w:rsid w:val="00BF0DD6"/>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3176</Words>
  <Characters>18108</Characters>
  <Application>Microsoft Office Word</Application>
  <DocSecurity>0</DocSecurity>
  <Lines>150</Lines>
  <Paragraphs>42</Paragraphs>
  <ScaleCrop>false</ScaleCrop>
  <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23</cp:revision>
  <dcterms:created xsi:type="dcterms:W3CDTF">2019-04-17T08:27:00Z</dcterms:created>
  <dcterms:modified xsi:type="dcterms:W3CDTF">2022-11-21T07:59:00Z</dcterms:modified>
</cp:coreProperties>
</file>