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7E" w:rsidRDefault="00CE597E" w:rsidP="009F16FE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text" w:horzAnchor="margin" w:tblpXSpec="center" w:tblpY="706"/>
        <w:tblOverlap w:val="never"/>
        <w:tblW w:w="10838" w:type="dxa"/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312EBE" w:rsidTr="00993406">
        <w:trPr>
          <w:trHeight w:val="391"/>
        </w:trPr>
        <w:tc>
          <w:tcPr>
            <w:tcW w:w="7554" w:type="dxa"/>
            <w:tcBorders>
              <w:right w:val="single" w:sz="4" w:space="0" w:color="auto"/>
            </w:tcBorders>
            <w:vAlign w:val="center"/>
          </w:tcPr>
          <w:p w:rsidR="00B94B08" w:rsidRPr="001E112B" w:rsidRDefault="00B94B08" w:rsidP="0099340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1E112B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08" w:rsidRPr="001E112B" w:rsidRDefault="00203953" w:rsidP="0099340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E112B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08" w:rsidRPr="001E112B" w:rsidRDefault="00312EBE" w:rsidP="0099340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E112B">
              <w:rPr>
                <w:rFonts w:ascii="Times New Roman" w:hAnsi="Times New Roman"/>
              </w:rPr>
              <w:t>İlgili Dokümanlar</w:t>
            </w:r>
          </w:p>
        </w:tc>
      </w:tr>
      <w:tr w:rsidR="00CE0429" w:rsidTr="00993406">
        <w:trPr>
          <w:trHeight w:val="10932"/>
        </w:trPr>
        <w:tc>
          <w:tcPr>
            <w:tcW w:w="7554" w:type="dxa"/>
          </w:tcPr>
          <w:p w:rsidR="00BF34DF" w:rsidRDefault="00F61B50" w:rsidP="00993406">
            <w:r w:rsidRPr="00F61B50">
              <w:rPr>
                <w:b/>
                <w:bCs/>
                <w:noProof/>
                <w:sz w:val="28"/>
                <w:szCs w:val="2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4A2CE4" wp14:editId="07A8D822">
                      <wp:simplePos x="0" y="0"/>
                      <wp:positionH relativeFrom="column">
                        <wp:posOffset>-3633</wp:posOffset>
                      </wp:positionH>
                      <wp:positionV relativeFrom="paragraph">
                        <wp:posOffset>78474</wp:posOffset>
                      </wp:positionV>
                      <wp:extent cx="4688896" cy="6592186"/>
                      <wp:effectExtent l="0" t="0" r="16510" b="18415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8896" cy="6592186"/>
                                <a:chOff x="0" y="0"/>
                                <a:chExt cx="5275501" cy="7436021"/>
                              </a:xfrm>
                            </wpg:grpSpPr>
                            <wps:wsp>
                              <wps:cNvPr id="105" name="Akış Çizelgesi: Hazırlık 105"/>
                              <wps:cNvSpPr/>
                              <wps:spPr>
                                <a:xfrm>
                                  <a:off x="805218" y="4954138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1B50" w:rsidRPr="001E112B" w:rsidRDefault="00F61B50" w:rsidP="00F61B5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Akış Çizelgesi: Hazırlık 106"/>
                              <wps:cNvSpPr/>
                              <wps:spPr>
                                <a:xfrm>
                                  <a:off x="3561886" y="4953762"/>
                                  <a:ext cx="876293" cy="326389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1B50" w:rsidRPr="001E112B" w:rsidRDefault="00F61B50" w:rsidP="00F61B5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Straight Arrow Connector 6"/>
                              <wps:cNvCnPr/>
                              <wps:spPr>
                                <a:xfrm>
                                  <a:off x="1187356" y="459929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04" name="Straight Arrow Connector 6"/>
                              <wps:cNvCnPr/>
                              <wps:spPr>
                                <a:xfrm>
                                  <a:off x="3944203" y="455835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01" name="Straight Arrow Connector 6"/>
                              <wps:cNvCnPr/>
                              <wps:spPr>
                                <a:xfrm>
                                  <a:off x="2511188" y="339829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9" name="Straight Arrow Connector 6"/>
                              <wps:cNvCnPr/>
                              <wps:spPr>
                                <a:xfrm>
                                  <a:off x="2511188" y="6141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8" name="Akış Çizelgesi: Sonlandırıcı 98"/>
                              <wps:cNvSpPr/>
                              <wps:spPr>
                                <a:xfrm>
                                  <a:off x="1201003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1B50" w:rsidRPr="001E112B" w:rsidRDefault="00F61B50" w:rsidP="00F61B5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Dikdörtgen 100"/>
                              <wps:cNvSpPr/>
                              <wps:spPr>
                                <a:xfrm>
                                  <a:off x="1214651" y="941696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1B50" w:rsidRPr="001E112B" w:rsidRDefault="00F61B50" w:rsidP="00F61B5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Hurdaya ayrılacak malzemeleri değerlendirmek üzere Harcama Yetkilisi tarafından uzmanlık alanına göre en az üç kişiden oluşan bir komisyon kurulur.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Akış Çizelgesi: Karar 102"/>
                              <wps:cNvSpPr/>
                              <wps:spPr>
                                <a:xfrm>
                                  <a:off x="996287" y="3794078"/>
                                  <a:ext cx="3094075" cy="1057275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1B50" w:rsidRPr="001E112B" w:rsidRDefault="00F61B50" w:rsidP="00F61B5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Tutanak Harcama Yetkilisi tarafından onaylandı mı?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ayout w:type="fixed"/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543"/>
                                    </w:tblGrid>
                                    <w:tr w:rsidR="00F61B50" w:rsidRPr="001E112B">
                                      <w:trPr>
                                        <w:trHeight w:val="90"/>
                                      </w:trPr>
                                      <w:tc>
                                        <w:tcPr>
                                          <w:tcW w:w="5543" w:type="dxa"/>
                                        </w:tcPr>
                                        <w:p w:rsidR="00F61B50" w:rsidRPr="001E112B" w:rsidRDefault="00F61B50" w:rsidP="00883CC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:rsidR="00F61B50" w:rsidRPr="001E112B" w:rsidRDefault="00F61B50" w:rsidP="00EF6A98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61B50" w:rsidRPr="001E112B" w:rsidRDefault="00F61B50" w:rsidP="00F61B50">
                                    <w:pP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Straight Arrow Connector 6"/>
                              <wps:cNvCnPr/>
                              <wps:spPr>
                                <a:xfrm>
                                  <a:off x="1201003" y="528053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09" name="Straight Arrow Connector 6"/>
                              <wps:cNvCnPr/>
                              <wps:spPr>
                                <a:xfrm>
                                  <a:off x="3957851" y="5363571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17" name="Akış Çizelgesi: Sonlandırıcı 117"/>
                              <wps:cNvSpPr/>
                              <wps:spPr>
                                <a:xfrm>
                                  <a:off x="0" y="6823881"/>
                                  <a:ext cx="2514600" cy="61214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1B50" w:rsidRPr="001E112B" w:rsidRDefault="00F61B50" w:rsidP="00F61B50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Straight Arrow Connector 6"/>
                              <wps:cNvCnPr/>
                              <wps:spPr>
                                <a:xfrm>
                                  <a:off x="1228299" y="6566702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10" name="Akış Çizelgesi: Sonlandırıcı 110"/>
                              <wps:cNvSpPr/>
                              <wps:spPr>
                                <a:xfrm>
                                  <a:off x="2770426" y="5759136"/>
                                  <a:ext cx="2505075" cy="80731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1B50" w:rsidRPr="001E112B" w:rsidRDefault="00F61B50" w:rsidP="00F61B5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Hurdaya ayrılması uygun bulunmayan malzemeler kayıtlarda bırakılır,</w:t>
                                    </w:r>
                                    <w:r w:rsidRPr="001E112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                                                                                                             İŞLEM SONLANDIRILIR.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Dikdörtgen 118"/>
                              <wps:cNvSpPr/>
                              <wps:spPr>
                                <a:xfrm>
                                  <a:off x="1214651" y="1869744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1B50" w:rsidRPr="001E112B" w:rsidRDefault="00F61B50" w:rsidP="00F61B50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Hurdaya ayrılacak malzemelerin listesi yapılarak değerlendirilmek üzere komisyona sunulur.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Dikdörtgen 119"/>
                              <wps:cNvSpPr/>
                              <wps:spPr>
                                <a:xfrm>
                                  <a:off x="1214651" y="2797792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1B50" w:rsidRPr="001E112B" w:rsidRDefault="00F61B50" w:rsidP="00F61B5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Komisyon listede sunulan malzemeleri ilgili mevzuata göre inceleyerek hazırlayacağı Kayıttan Düşme Teklif ve Onay Tutanağını Harcama Yetkilisine sunar.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Straight Arrow Connector 6"/>
                              <wps:cNvCnPr/>
                              <wps:spPr>
                                <a:xfrm>
                                  <a:off x="2497541" y="15285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21" name="Straight Arrow Connector 6"/>
                              <wps:cNvCnPr/>
                              <wps:spPr>
                                <a:xfrm>
                                  <a:off x="2497541" y="247024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69" name="Akış Çizelgesi: Belge 169"/>
                              <wps:cNvSpPr/>
                              <wps:spPr>
                                <a:xfrm>
                                  <a:off x="13648" y="5537074"/>
                                  <a:ext cx="2514600" cy="1107371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1B50" w:rsidRPr="001E112B" w:rsidRDefault="00F61B50" w:rsidP="00F61B50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Kayıtlı değeri Bakanlıkça belirlenecek tutara kadar olan taşınırlar harcama yetkilisinin, belirlenen tutarı aşanlar ise üst yöneticinin onayı alınarak TİF (Hurda Çıkış) düzenlenerek kayıtlardan düşülür.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4A2CE4" id="Grup 1" o:spid="_x0000_s1026" style="position:absolute;margin-left:-.3pt;margin-top:6.2pt;width:369.2pt;height:519.05pt;z-index:251659264;mso-width-relative:margin;mso-height-relative:margin" coordsize="52755,7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"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05" o:spid="_x0000_s1027" type="#_x0000_t117" style="position:absolute;left:8052;top:49541;width:8001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Zl68IA&#10;AADcAAAADwAAAGRycy9kb3ducmV2LnhtbERPS2sCMRC+C/6HMEJvmrVQK1ujtKIgCIKPg8fpZtws&#10;3UyWJO5u/30jCL3Nx/ecxaq3tWjJh8qxgukkA0FcOF1xqeBy3o7nIEJE1lg7JgW/FGC1HA4WmGvX&#10;8ZHaUyxFCuGQowITY5NLGQpDFsPENcSJuzlvMSboS6k9dinc1vI1y2bSYsWpwWBDa0PFz+luFWx5&#10;479vfm+6r2u7Puze6/PhOFXqZdR/foCI1Md/8dO902l+9gaPZ9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mXrwgAAANwAAAAPAAAAAAAAAAAAAAAAAJgCAABkcnMvZG93&#10;bnJldi54bWxQSwUGAAAAAAQABAD1AAAAhwMAAAAA&#10;" fillcolor="white [3201]" strokecolor="black [3200]" strokeweight="1pt">
                        <v:textbox>
                          <w:txbxContent>
                            <w:p w:rsidR="00F61B50" w:rsidRPr="001E112B" w:rsidRDefault="00F61B50" w:rsidP="00F61B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106" o:spid="_x0000_s1028" type="#_x0000_t117" style="position:absolute;left:35618;top:49537;width:8763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7nMIA&#10;AADcAAAADwAAAGRycy9kb3ducmV2LnhtbERPS4vCMBC+L+x/CLPgbU3dg7tUo6isIAiCj4PHsRmb&#10;YjMpSWzrv98Iwt7m43vOdN7bWrTkQ+VYwWiYgSAunK64VHA6rj9/QISIrLF2TAoeFGA+e3+bYq5d&#10;x3tqD7EUKYRDjgpMjE0uZSgMWQxD1xAn7uq8xZigL6X22KVwW8uvLBtLixWnBoMNrQwVt8PdKljz&#10;r79c/dZ0y3O72m2+6+NuP1Jq8NEvJiAi9fFf/HJvdJqfjeH5TLp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PucwgAAANwAAAAPAAAAAAAAAAAAAAAAAJgCAABkcnMvZG93&#10;bnJldi54bWxQSwUGAAAAAAQABAD1AAAAhwMAAAAA&#10;" fillcolor="white [3201]" strokecolor="black [3200]" strokeweight="1pt">
                        <v:textbox>
                          <w:txbxContent>
                            <w:p w:rsidR="00F61B50" w:rsidRPr="001E112B" w:rsidRDefault="00F61B50" w:rsidP="00F61B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9" type="#_x0000_t32" style="position:absolute;left:11873;top:45992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/EP8IAAADcAAAADwAAAGRycy9kb3ducmV2LnhtbERPTWsCMRC9F/wPYQRvNatCka1RRBCL&#10;SLG2eB6S6WbpZrImqbv665tCobd5vM9ZrHrXiCuFWHtWMBkXIIi1NzVXCj7et49zEDEhG2w8k4Ib&#10;RVgtBw8LLI3v+I2up1SJHMKxRAU2pbaUMmpLDuPYt8SZ+/TBYcowVNIE7HK4a+S0KJ6kw5pzg8WW&#10;Npb01+nbKdBzfd4dbHe8rF/xfun3LuyOZ6VGw379DCJRn/7Ff+4Xk+cXM/h9Jl8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/EP8IAAADcAAAADwAAAAAAAAAAAAAA&#10;AAChAgAAZHJzL2Rvd25yZXYueG1sUEsFBgAAAAAEAAQA+QAAAJAD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30" type="#_x0000_t32" style="position:absolute;left:39442;top:45583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ZcS8IAAADcAAAADwAAAGRycy9kb3ducmV2LnhtbERPTWsCMRC9F/wPYQRvNatIka1RRBCL&#10;SLG2eB6S6WbpZrImqbv665tCobd5vM9ZrHrXiCuFWHtWMBkXIIi1NzVXCj7et49zEDEhG2w8k4Ib&#10;RVgtBw8LLI3v+I2up1SJHMKxRAU2pbaUMmpLDuPYt8SZ+/TBYcowVNIE7HK4a+S0KJ6kw5pzg8WW&#10;Npb01+nbKdBzfd4dbHe8rF/xfun3LuyOZ6VGw379DCJRn/7Ff+4Xk+cXM/h9Jl8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ZcS8IAAADcAAAADwAAAAAAAAAAAAAA&#10;AAChAgAAZHJzL2Rvd25yZXYueG1sUEsFBgAAAAAEAAQA+QAAAJAD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31" type="#_x0000_t32" style="position:absolute;left:25111;top:33982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H/08EAAADcAAAADwAAAGRycy9kb3ducmV2LnhtbERPTWsCMRC9F/wPYYTealYPRVajiCBK&#10;KUVt8Twk42ZxM1mT6G776xuh0Ns83ufMl71rxJ1CrD0rGI8KEMTam5orBV+fm5cpiJiQDTaeScE3&#10;RVguBk9zLI3v+ED3Y6pEDuFYogKbUltKGbUlh3HkW+LMnX1wmDIMlTQBuxzuGjkpilfpsObcYLGl&#10;tSV9Od6cAj3Vp+277fbX1Qf+XPs3F7b7k1LPw341A5GoT//iP/fO5PnFGB7P5Avk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8f/TwQAAANwAAAAPAAAAAAAAAAAAAAAA&#10;AKECAABkcnMvZG93bnJldi54bWxQSwUGAAAAAAQABAD5AAAAjwM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2" type="#_x0000_t32" style="position:absolute;left:25111;top:6141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1NHMQAAADbAAAADwAAAGRycy9kb3ducmV2LnhtbESPT2sCMRTE74V+h/AKvdVsPRRdjSJC&#10;UUop/sPzI3luFjcva5K62376piB4HGbmN8x03rtGXCnE2rOC10EBglh7U3Ol4LB/fxmBiAnZYOOZ&#10;FPxQhPns8WGKpfEdb+m6S5XIEI4lKrAptaWUUVtyGAe+Jc7eyQeHKctQSROwy3DXyGFRvEmHNecF&#10;iy0tLenz7tsp0CN9XH3abnNZfOHvpf9wYbU5KvX81C8mIBL16R6+tddGwXgM/1/yD5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U0cxAAAANsAAAAPAAAAAAAAAAAA&#10;AAAAAKECAABkcnMvZG93bnJldi54bWxQSwUGAAAAAAQABAD5AAAAkgMAAAAA&#10;" filled="t" fillcolor="white [3201]" strokecolor="black [3200]" strokeweight="1pt">
                        <v:stroke endarrow="open" joinstyle="miter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98" o:spid="_x0000_s1033" type="#_x0000_t116" style="position:absolute;left:12010;width:25908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6fMIA&#10;AADbAAAADwAAAGRycy9kb3ducmV2LnhtbERPz2vCMBS+C/4P4Qm7iKYTma6alrEx2WUHq2zXt+bZ&#10;VJuX0sRa//vlMNjx4/u9zQfbiJ46XztW8DhPQBCXTtdcKTge3mdrED4ga2wck4I7eciz8WiLqXY3&#10;3lNfhErEEPYpKjAhtKmUvjRk0c9dSxy5k+sshgi7SuoObzHcNnKRJE/SYs2xwWBLr4bKS3G1Cnbf&#10;qx96W9jVVz/9dK3Z35fna6HUw2R42YAINIR/8Z/7Qyt4jmPjl/g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Hp8wgAAANsAAAAPAAAAAAAAAAAAAAAAAJgCAABkcnMvZG93&#10;bnJldi54bWxQSwUGAAAAAAQABAD1AAAAhwMAAAAA&#10;" fillcolor="white [3201]" strokecolor="black [3200]" strokeweight="1pt">
                        <v:textbox>
                          <w:txbxContent>
                            <w:p w:rsidR="00F61B50" w:rsidRPr="001E112B" w:rsidRDefault="00F61B50" w:rsidP="00F61B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00" o:spid="_x0000_s1034" style="position:absolute;left:12146;top:9416;width:25908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dQsUA&#10;AADcAAAADwAAAGRycy9kb3ducmV2LnhtbESPQWvDMAyF74P9B6PBbqu9HrourVvK6GCwsbK2hx5F&#10;rCahsRxsL0n//XQY9Cbxnt77tFyPvlU9xdQEtvA8MaCIy+AariwcD+9Pc1ApIztsA5OFKyVYr+7v&#10;lli4MPAP9ftcKQnhVKCFOueu0DqVNXlMk9ARi3YO0WOWNVbaRRwk3Ld6asxMe2xYGmrs6K2m8rL/&#10;9RbCrrm2m/j63X/Ry+lzl80wzrbWPj6MmwWoTGO+mf+vP5zgG8GXZ2QC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11CxQAAANwAAAAPAAAAAAAAAAAAAAAAAJgCAABkcnMv&#10;ZG93bnJldi54bWxQSwUGAAAAAAQABAD1AAAAigMAAAAA&#10;" fillcolor="white [3201]" strokecolor="black [3200]" strokeweight="1pt">
                        <v:textbox>
                          <w:txbxContent>
                            <w:p w:rsidR="00F61B50" w:rsidRPr="001E112B" w:rsidRDefault="00F61B50" w:rsidP="00F61B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Hurdaya ayrılacak malzemeleri değerlendirmek üzere Harcama Yetkilisi tarafından uzmanlık alanına göre en az üç kişiden oluşan bir komisyon kurulur.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102" o:spid="_x0000_s1035" type="#_x0000_t110" style="position:absolute;left:9962;top:37940;width:30941;height:10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kjcQA&#10;AADcAAAADwAAAGRycy9kb3ducmV2LnhtbERPTWsCMRC9F/wPYQpepCZaENkapViEggfRFmxvw2bc&#10;Xd1M4ibq1l9vBKG3ebzPmcxaW4szNaFyrGHQVyCIc2cqLjR8fy1exiBCRDZYOyYNfxRgNu08TTAz&#10;7sJrOm9iIVIIhww1lDH6TMqQl2Qx9J0nTtzONRZjgk0hTYOXFG5rOVRqJC1WnBpK9DQvKT9sTlbD&#10;a6wH/njd5sfdqvehfha/y+vea919bt/fQERq47/44f40ab4awv2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wJI3EAAAA3A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F61B50" w:rsidRPr="001E112B" w:rsidRDefault="00F61B50" w:rsidP="00F61B5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Tutanak Harcama Yetkilisi tarafından onaylandı mı?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43"/>
                              </w:tblGrid>
                              <w:tr w:rsidR="00F61B50" w:rsidRPr="001E112B">
                                <w:trPr>
                                  <w:trHeight w:val="90"/>
                                </w:trPr>
                                <w:tc>
                                  <w:tcPr>
                                    <w:tcW w:w="5543" w:type="dxa"/>
                                  </w:tcPr>
                                  <w:p w:rsidR="00F61B50" w:rsidRPr="001E112B" w:rsidRDefault="00F61B50" w:rsidP="00883CC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F61B50" w:rsidRPr="001E112B" w:rsidRDefault="00F61B50" w:rsidP="00EF6A9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1B50" w:rsidRPr="001E112B" w:rsidRDefault="00F61B50" w:rsidP="00F61B50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6" type="#_x0000_t32" style="position:absolute;left:12010;top:52805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TCPMIAAADcAAAADwAAAGRycy9kb3ducmV2LnhtbERPTWsCMRC9F/wPYQRvNasHK1ujiCAW&#10;kWJt8Twk083SzWRNUnf11zeFQm/zeJ+zWPWuEVcKsfasYDIuQBBrb2quFHy8bx/nIGJCNth4JgU3&#10;irBaDh4WWBrf8RtdT6kSOYRjiQpsSm0pZdSWHMaxb4kz9+mDw5RhqKQJ2OVw18hpUcykw5pzg8WW&#10;Npb01+nbKdBzfd4dbHe8rF/xfun3LuyOZ6VGw379DCJRn/7Ff+4Xk+cXT/D7TL5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lTCPMIAAADcAAAADwAAAAAAAAAAAAAA&#10;AAChAgAAZHJzL2Rvd25yZXYueG1sUEsFBgAAAAAEAAQA+QAAAJAD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37" type="#_x0000_t32" style="position:absolute;left:39578;top:53635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fz1cIAAADcAAAADwAAAGRycy9kb3ducmV2LnhtbERPTWsCMRC9C/0PYQreNNseil2NIoVi&#10;KVKsFc9DMm4WN5M1Sd3VX98IQm/zeJ8zW/SuEWcKsfas4GlcgCDW3tRcKdj9vI8mIGJCNth4JgUX&#10;irCYPwxmWBrf8Tedt6kSOYRjiQpsSm0pZdSWHMaxb4kzd/DBYcowVNIE7HK4a+RzUbxIhzXnBost&#10;vVnSx+2vU6Aner9a225zWn7h9dR/urDa7JUaPvbLKYhEffoX390fJs8vXuH2TL5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Ifz1cIAAADcAAAADwAAAAAAAAAAAAAA&#10;AAChAgAAZHJzL2Rvd25yZXYueG1sUEsFBgAAAAAEAAQA+QAAAJADAAAAAA==&#10;" filled="t" fillcolor="white [3201]" strokecolor="black [3200]" strokeweight="1pt">
                        <v:stroke endarrow="open" joinstyle="miter"/>
                      </v:shape>
                      <v:shape id="Akış Çizelgesi: Sonlandırıcı 117" o:spid="_x0000_s1038" type="#_x0000_t116" style="position:absolute;top:68238;width:25146;height:6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KYcMA&#10;AADcAAAADwAAAGRycy9kb3ducmV2LnhtbERPTWvCQBC9F/oflin0UnSjiJHoKqWlpRcPpkWvY3bM&#10;xmZnQ3aN8d+7guBtHu9zFqve1qKj1leOFYyGCQjiwumKSwV/v1+DGQgfkDXWjknBhTysls9PC8y0&#10;O/OGujyUIoawz1CBCaHJpPSFIYt+6BriyB1cazFE2JZSt3iO4baW4ySZSosVxwaDDX0YKv7zk1Xw&#10;vUv39Dm26bZ7W7vGbC6T4ylX6vWlf5+DCNSHh/ju/tFx/iiF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jKYcMAAADc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F61B50" w:rsidRPr="001E112B" w:rsidRDefault="00F61B50" w:rsidP="00F61B5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1E112B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 id="Straight Arrow Connector 6" o:spid="_x0000_s1039" type="#_x0000_t32" style="position:absolute;left:12282;top:65667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r3ecIAAADcAAAADwAAAGRycy9kb3ducmV2LnhtbERPS2sCMRC+C/0PYQq9aVYPRVajiCCW&#10;UoovPA/JuFncTNYkdbf99Y1Q6G0+vufMl71rxJ1CrD0rGI8KEMTam5orBafjZjgFEROywcYzKfim&#10;CMvF02COpfEd7+l+SJXIIRxLVGBTakspo7bkMI58S5y5iw8OU4ahkiZgl8NdIydF8Sod1pwbLLa0&#10;tqSvhy+nQE/1efthu91t9Yk/t/7dhe3urNTLc7+agUjUp3/xn/vN5PnjCTyeyR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/r3ecIAAADcAAAADwAAAAAAAAAAAAAA&#10;AAChAgAAZHJzL2Rvd25yZXYueG1sUEsFBgAAAAAEAAQA+QAAAJADAAAAAA==&#10;" filled="t" fillcolor="white [3201]" strokecolor="black [3200]" strokeweight="1pt">
                        <v:stroke endarrow="open" joinstyle="miter"/>
                      </v:shape>
                      <v:shape id="Akış Çizelgesi: Sonlandırıcı 110" o:spid="_x0000_s1040" type="#_x0000_t116" style="position:absolute;left:27704;top:57591;width:25051;height:8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FSFcYA&#10;AADcAAAADwAAAGRycy9kb3ducmV2LnhtbESPQW/CMAyF75P2HyJP4jJBCkIDFQKaNg1x2YFuGlfT&#10;mKZb41RNKOXfz4dJu9l6z+99Xm8H36ieulgHNjCdZKCIy2Brrgx8fryNl6BiQrbYBCYDN4qw3dzf&#10;rTG34coH6otUKQnhmKMBl1Kbax1LRx7jJLTEop1D5zHJ2lXadniVcN/oWZY9aY81S4PDll4clT/F&#10;xRvYHRcnep35xVf/+B5ad7jNvy+FMaOH4XkFKtGQ/s1/13sr+FPBl2dkAr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FSFcYAAADcAAAADwAAAAAAAAAAAAAAAACYAgAAZHJz&#10;L2Rvd25yZXYueG1sUEsFBgAAAAAEAAQA9QAAAIsDAAAAAA==&#10;" fillcolor="white [3201]" strokecolor="black [3200]" strokeweight="1pt">
                        <v:textbox>
                          <w:txbxContent>
                            <w:p w:rsidR="00F61B50" w:rsidRPr="001E112B" w:rsidRDefault="00F61B50" w:rsidP="00F61B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Hurdaya ayrılması uygun bulunmayan malzemeler kayıtlarda bırakılır,</w:t>
                              </w:r>
                              <w:r w:rsidRPr="001E112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              İŞLEM SONLANDIRILIR.</w:t>
                              </w:r>
                            </w:p>
                          </w:txbxContent>
                        </v:textbox>
                      </v:shape>
                      <v:rect id="Dikdörtgen 118" o:spid="_x0000_s1041" style="position:absolute;left:12146;top:18697;width:25908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jHmcUA&#10;AADcAAAADwAAAGRycy9kb3ducmV2LnhtbESPQWvCQBCF7wX/wzKCt7qxB6upq4i0ILQoag89Dtlp&#10;EszOht1tEv995yB4m+G9ee+b1WZwjeooxNqzgdk0A0VceFtzaeD78vG8ABUTssXGMxm4UYTNevS0&#10;wtz6nk/UnVOpJIRjjgaqlNpc61hU5DBOfUss2q8PDpOsodQ2YC/hrtEvWTbXDmuWhgpb2lVUXM9/&#10;zoA/1rdmG5aH7otefz6PKeuH+bsxk/GwfQOVaEgP8/16bwV/Jr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MeZxQAAANwAAAAPAAAAAAAAAAAAAAAAAJgCAABkcnMv&#10;ZG93bnJldi54bWxQSwUGAAAAAAQABAD1AAAAigMAAAAA&#10;" fillcolor="white [3201]" strokecolor="black [3200]" strokeweight="1pt">
                        <v:textbox>
                          <w:txbxContent>
                            <w:p w:rsidR="00F61B50" w:rsidRPr="001E112B" w:rsidRDefault="00F61B50" w:rsidP="00F61B5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Hurdaya ayrılacak malzemelerin listesi yapılarak değerlendirilmek üzere komisyona sunulur.</w:t>
                              </w:r>
                            </w:p>
                          </w:txbxContent>
                        </v:textbox>
                      </v:rect>
                      <v:rect id="Dikdörtgen 119" o:spid="_x0000_s1042" style="position:absolute;left:12146;top:27977;width:25908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iAsMA&#10;AADcAAAADwAAAGRycy9kb3ducmV2LnhtbERPTWvCQBC9C/0PyxS8mU16sJpmlVBaKFgUbQ89Dtkx&#10;CWZnw+42if++WxC8zeN9TrGdTCcGcr61rCBLUhDEldUt1wq+v94XKxA+IGvsLJOCK3nYbh5mBeba&#10;jnyk4RRqEUPY56igCaHPpfRVQwZ9YnviyJ2tMxgidLXUDscYbjr5lKZLabDl2NBgT68NVZfTr1Fg&#10;D+21K916P3zS88/uENJxWr4pNX+cyhcQgaZwF9/cHzrOz9bw/0y8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RiAsMAAADc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F61B50" w:rsidRPr="001E112B" w:rsidRDefault="00F61B50" w:rsidP="00F61B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Komisyon listede sunulan malzemeleri ilgili mevzuata göre inceleyerek hazırlayacağı Kayıttan Düşme Teklif ve Onay Tutanağını Harcama Yetkilisine sunar.</w:t>
                              </w:r>
                            </w:p>
                          </w:txbxContent>
                        </v:textbox>
                      </v:rect>
                      <v:shape id="Straight Arrow Connector 6" o:spid="_x0000_s1043" type="#_x0000_t32" style="position:absolute;left:24975;top:15285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GKMUAAADcAAAADwAAAGRycy9kb3ducmV2LnhtbESPQUsDMRCF74L/IUzBm822Bylr01IE&#10;qYhIbaXnIRk3i5vJNond1V/fORS8zfDevPfNcj2GTp0p5Taygdm0AkVso2u5MfB5eL5fgMoF2WEX&#10;mQz8Uob16vZmibWLA3/QeV8aJSGcazTgS+lrrbP1FDBPY08s2ldMAYusqdEu4SDhodPzqnrQAVuW&#10;Bo89PXmy3/ufYMAu7HH75ofdafOOf6fxNaTt7mjM3WTcPIIqNJZ/8/X6xQn+XPDlGZlAry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GKMUAAADcAAAADwAAAAAAAAAA&#10;AAAAAAChAgAAZHJzL2Rvd25yZXYueG1sUEsFBgAAAAAEAAQA+QAAAJMD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44" type="#_x0000_t32" style="position:absolute;left:24975;top:24702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js8IAAADcAAAADwAAAGRycy9kb3ducmV2LnhtbERPS2sCMRC+C/0PYQq9aVYPRVajiCCW&#10;UoovPA/JuFncTNYkdbf99Y1Q6G0+vufMl71rxJ1CrD0rGI8KEMTam5orBafjZjgFEROywcYzKfim&#10;CMvF02COpfEd7+l+SJXIIRxLVGBTakspo7bkMI58S5y5iw8OU4ahkiZgl8NdIydF8Sod1pwbLLa0&#10;tqSvhy+nQE/1efthu91t9Yk/t/7dhe3urNTLc7+agUjUp3/xn/vN5PmTMTyeyR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Sjs8IAAADcAAAADwAAAAAAAAAAAAAA&#10;AAChAgAAZHJzL2Rvd25yZXYueG1sUEsFBgAAAAAEAAQA+QAAAJADAAAAAA==&#10;" filled="t" fillcolor="white [3201]" strokecolor="black [3200]" strokeweight="1pt">
                        <v:stroke endarrow="open" joinstyle="miter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69" o:spid="_x0000_s1045" type="#_x0000_t114" style="position:absolute;left:136;top:55370;width:25146;height:1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QbMEA&#10;AADcAAAADwAAAGRycy9kb3ducmV2LnhtbERPS4vCMBC+C/6HMIIXWVM9BO0aRQVlYU8+cK+zzdgW&#10;m0lpou3++40geJuP7zmLVWcr8aDGl441TMYJCOLMmZJzDefT7mMGwgdkg5Vj0vBHHlbLfm+BqXEt&#10;H+hxDLmIIexT1FCEUKdS+qwgi37sauLIXV1jMUTY5NI02MZwW8lpkihpseTYUGBN24Ky2/FuNZT7&#10;dpSYy2nzTTP3e1VSVT9SaT0cdOtPEIG68Ba/3F8mzldzeD4TL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xUGzBAAAA3AAAAA8AAAAAAAAAAAAAAAAAmAIAAGRycy9kb3du&#10;cmV2LnhtbFBLBQYAAAAABAAEAPUAAACGAwAAAAA=&#10;" fillcolor="white [3201]" strokecolor="black [3200]" strokeweight="1pt">
                        <v:textbox>
                          <w:txbxContent>
                            <w:p w:rsidR="00F61B50" w:rsidRPr="001E112B" w:rsidRDefault="00F61B50" w:rsidP="00F61B5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Kayıtlı değeri Bakanlıkça belirlenecek tutara kadar olan taşınırlar harcama yetkilisinin, belirlenen tutarı aşanlar ise üst yöneticinin onayı alınarak TİF (Hurda Çıkış) düzenlenerek kayıtlardan düşülür.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F34DF" w:rsidRPr="00BF34DF" w:rsidRDefault="00BF34DF" w:rsidP="00993406"/>
          <w:p w:rsidR="00BF34DF" w:rsidRPr="00BF34DF" w:rsidRDefault="00BF34DF" w:rsidP="00993406"/>
          <w:p w:rsidR="00BF34DF" w:rsidRPr="00BF34DF" w:rsidRDefault="00BF34DF" w:rsidP="00993406"/>
          <w:p w:rsidR="00BF34DF" w:rsidRPr="00BF34DF" w:rsidRDefault="00BF34DF" w:rsidP="00993406"/>
          <w:p w:rsidR="00BF34DF" w:rsidRPr="00BF34DF" w:rsidRDefault="00BF34DF" w:rsidP="00993406"/>
          <w:p w:rsidR="00BF34DF" w:rsidRPr="00BF34DF" w:rsidRDefault="00BF34DF" w:rsidP="00993406"/>
          <w:p w:rsidR="00BF34DF" w:rsidRPr="00BF34DF" w:rsidRDefault="00BF34DF" w:rsidP="00993406"/>
          <w:p w:rsidR="00BF34DF" w:rsidRPr="00BF34DF" w:rsidRDefault="00BF34DF" w:rsidP="00993406"/>
          <w:p w:rsidR="00BF34DF" w:rsidRPr="00BF34DF" w:rsidRDefault="00BF34DF" w:rsidP="00993406"/>
          <w:p w:rsidR="00BF34DF" w:rsidRPr="00BF34DF" w:rsidRDefault="00BF34DF" w:rsidP="00993406"/>
          <w:p w:rsidR="00BF34DF" w:rsidRPr="00BF34DF" w:rsidRDefault="00BF34DF" w:rsidP="00993406"/>
          <w:p w:rsidR="00BF34DF" w:rsidRPr="00BF34DF" w:rsidRDefault="00BF34DF" w:rsidP="00993406"/>
          <w:p w:rsidR="00BF34DF" w:rsidRDefault="00BF34DF" w:rsidP="00993406"/>
          <w:p w:rsidR="00426D10" w:rsidRPr="00BF34DF" w:rsidRDefault="00BF34DF" w:rsidP="00993406">
            <w:pPr>
              <w:tabs>
                <w:tab w:val="left" w:pos="4337"/>
              </w:tabs>
            </w:pPr>
            <w:r>
              <w:tab/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CE0429" w:rsidRDefault="00CE0429" w:rsidP="00993406">
            <w:pPr>
              <w:jc w:val="center"/>
            </w:pPr>
          </w:p>
          <w:p w:rsidR="00CE0429" w:rsidRPr="00E533C9" w:rsidRDefault="00CE0429" w:rsidP="00993406">
            <w:pPr>
              <w:jc w:val="center"/>
              <w:rPr>
                <w:sz w:val="20"/>
                <w:szCs w:val="20"/>
              </w:rPr>
            </w:pPr>
          </w:p>
          <w:p w:rsidR="001E112B" w:rsidRDefault="001E112B" w:rsidP="0099340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112B" w:rsidRDefault="001E112B" w:rsidP="0099340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112B" w:rsidRDefault="001E112B" w:rsidP="009934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93406">
              <w:rPr>
                <w:rFonts w:ascii="Times New Roman" w:hAnsi="Times New Roman"/>
                <w:sz w:val="20"/>
                <w:szCs w:val="20"/>
              </w:rPr>
              <w:t>Müdürlük</w:t>
            </w:r>
          </w:p>
          <w:p w:rsidR="001E112B" w:rsidRPr="001E112B" w:rsidRDefault="001E112B" w:rsidP="009934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Kontrol Yetkilisi</w:t>
            </w:r>
          </w:p>
          <w:p w:rsidR="001E112B" w:rsidRPr="00E533C9" w:rsidRDefault="001E112B" w:rsidP="009934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1E112B" w:rsidRDefault="001E112B" w:rsidP="0099340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112B" w:rsidRDefault="001E112B" w:rsidP="009934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-Komisyon</w:t>
            </w:r>
          </w:p>
          <w:p w:rsidR="001E112B" w:rsidRDefault="001E112B" w:rsidP="0099340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112B" w:rsidRDefault="001E112B" w:rsidP="0099340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112B" w:rsidRDefault="001E112B" w:rsidP="009934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93406">
              <w:rPr>
                <w:rFonts w:ascii="Times New Roman" w:hAnsi="Times New Roman"/>
                <w:sz w:val="20"/>
                <w:szCs w:val="20"/>
              </w:rPr>
              <w:t xml:space="preserve"> Müdürlük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112B" w:rsidRDefault="001E112B" w:rsidP="0099340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112B" w:rsidRDefault="001E112B" w:rsidP="0099340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112B" w:rsidRDefault="001E112B" w:rsidP="0099340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112B" w:rsidRDefault="001E112B" w:rsidP="009934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1E112B" w:rsidRDefault="001E112B" w:rsidP="009934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Kontrol Yetkilisi</w:t>
            </w:r>
          </w:p>
          <w:p w:rsidR="001E112B" w:rsidRDefault="001E112B" w:rsidP="0099340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0761" w:rsidRPr="003C0761" w:rsidRDefault="00603BD8" w:rsidP="009934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E0429" w:rsidRDefault="00CE0429" w:rsidP="00993406">
            <w:pPr>
              <w:jc w:val="center"/>
            </w:pPr>
          </w:p>
          <w:p w:rsidR="00F72F6A" w:rsidRPr="00F72F6A" w:rsidRDefault="00F72F6A" w:rsidP="00993406"/>
          <w:p w:rsidR="001E112B" w:rsidRPr="001F58FD" w:rsidRDefault="001E112B" w:rsidP="00993406">
            <w:pPr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Taşınır Mal Yönetmeliği</w:t>
            </w:r>
          </w:p>
          <w:p w:rsidR="001E112B" w:rsidRPr="001F58FD" w:rsidRDefault="001E112B" w:rsidP="00993406">
            <w:pPr>
              <w:rPr>
                <w:rFonts w:ascii="Times New Roman" w:hAnsi="Times New Roman"/>
              </w:rPr>
            </w:pPr>
          </w:p>
          <w:p w:rsidR="003C0761" w:rsidRPr="00DD76E9" w:rsidRDefault="001E112B" w:rsidP="00993406">
            <w:pPr>
              <w:spacing w:after="0" w:line="240" w:lineRule="auto"/>
            </w:pPr>
            <w:r w:rsidRPr="001F58FD">
              <w:rPr>
                <w:rFonts w:ascii="Times New Roman" w:hAnsi="Times New Roman"/>
              </w:rPr>
              <w:t>5018 Sayılı Kamu Mali Yönetim ve Kontrol Kanunu</w:t>
            </w:r>
          </w:p>
        </w:tc>
      </w:tr>
    </w:tbl>
    <w:p w:rsidR="00AE1B8D" w:rsidRDefault="00AE1B8D" w:rsidP="00624784">
      <w:pPr>
        <w:pStyle w:val="Altbilgi"/>
      </w:pPr>
    </w:p>
    <w:p w:rsidR="003D41D2" w:rsidRPr="00AE1B8D" w:rsidRDefault="00AE1B8D" w:rsidP="00AE1B8D">
      <w:pPr>
        <w:tabs>
          <w:tab w:val="left" w:pos="1635"/>
        </w:tabs>
      </w:pPr>
      <w:r>
        <w:tab/>
      </w:r>
    </w:p>
    <w:sectPr w:rsidR="003D41D2" w:rsidRPr="00AE1B8D" w:rsidSect="00993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9B7" w:rsidRDefault="00C149B7" w:rsidP="009F16FE">
      <w:pPr>
        <w:spacing w:after="0" w:line="240" w:lineRule="auto"/>
      </w:pPr>
      <w:r>
        <w:separator/>
      </w:r>
    </w:p>
  </w:endnote>
  <w:endnote w:type="continuationSeparator" w:id="0">
    <w:p w:rsidR="00C149B7" w:rsidRDefault="00C149B7" w:rsidP="009F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406" w:rsidRDefault="0099340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261"/>
      <w:gridCol w:w="3402"/>
      <w:gridCol w:w="3416"/>
    </w:tblGrid>
    <w:tr w:rsidR="00373CB3" w:rsidRPr="00072166" w:rsidTr="00F12EFC">
      <w:trPr>
        <w:trHeight w:val="380"/>
      </w:trPr>
      <w:tc>
        <w:tcPr>
          <w:tcW w:w="3261" w:type="dxa"/>
          <w:vAlign w:val="bottom"/>
        </w:tcPr>
        <w:p w:rsidR="00373CB3" w:rsidRPr="00AE6D38" w:rsidRDefault="00373CB3" w:rsidP="00373CB3">
          <w:pPr>
            <w:tabs>
              <w:tab w:val="left" w:pos="0"/>
            </w:tabs>
            <w:ind w:left="-392" w:firstLine="392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402" w:type="dxa"/>
          <w:vAlign w:val="bottom"/>
        </w:tcPr>
        <w:p w:rsidR="00373CB3" w:rsidRPr="00AE6D38" w:rsidRDefault="00373CB3" w:rsidP="00373CB3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416" w:type="dxa"/>
          <w:vAlign w:val="bottom"/>
        </w:tcPr>
        <w:p w:rsidR="00373CB3" w:rsidRPr="00AE6D38" w:rsidRDefault="00373CB3" w:rsidP="00373CB3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373CB3" w:rsidRPr="00072166" w:rsidTr="00F12EFC">
      <w:trPr>
        <w:trHeight w:val="950"/>
      </w:trPr>
      <w:tc>
        <w:tcPr>
          <w:tcW w:w="3261" w:type="dxa"/>
          <w:vAlign w:val="center"/>
        </w:tcPr>
        <w:p w:rsidR="00373CB3" w:rsidRPr="00A96F44" w:rsidRDefault="00373CB3" w:rsidP="00373CB3">
          <w:pPr>
            <w:jc w:val="center"/>
          </w:pPr>
          <w:r>
            <w:t>Bülent YAVUZ</w:t>
          </w:r>
        </w:p>
      </w:tc>
      <w:tc>
        <w:tcPr>
          <w:tcW w:w="3402" w:type="dxa"/>
          <w:vAlign w:val="center"/>
        </w:tcPr>
        <w:p w:rsidR="00373CB3" w:rsidRDefault="00373CB3" w:rsidP="00373CB3">
          <w:pPr>
            <w:jc w:val="center"/>
          </w:pPr>
          <w:r>
            <w:t>Kalite Koordinatörlüğü</w:t>
          </w:r>
        </w:p>
      </w:tc>
      <w:tc>
        <w:tcPr>
          <w:tcW w:w="3416" w:type="dxa"/>
          <w:vAlign w:val="center"/>
        </w:tcPr>
        <w:p w:rsidR="00373CB3" w:rsidRDefault="00373CB3" w:rsidP="00373CB3">
          <w:pPr>
            <w:jc w:val="center"/>
          </w:pPr>
          <w:r>
            <w:t>Prof. Dr. Bülent ŞENGÖRÜR</w:t>
          </w:r>
        </w:p>
      </w:tc>
    </w:tr>
  </w:tbl>
  <w:p w:rsidR="00CF0466" w:rsidRDefault="00CF04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406" w:rsidRDefault="0099340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9B7" w:rsidRDefault="00C149B7" w:rsidP="009F16FE">
      <w:pPr>
        <w:spacing w:after="0" w:line="240" w:lineRule="auto"/>
      </w:pPr>
      <w:r>
        <w:separator/>
      </w:r>
    </w:p>
  </w:footnote>
  <w:footnote w:type="continuationSeparator" w:id="0">
    <w:p w:rsidR="00C149B7" w:rsidRDefault="00C149B7" w:rsidP="009F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406" w:rsidRDefault="0099340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840"/>
      <w:tblW w:w="1084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39"/>
      <w:gridCol w:w="6318"/>
      <w:gridCol w:w="1508"/>
      <w:gridCol w:w="1577"/>
    </w:tblGrid>
    <w:tr w:rsidR="00CF0466" w:rsidRPr="00784E9A" w:rsidTr="00B975B6">
      <w:trPr>
        <w:trHeight w:val="263"/>
      </w:trPr>
      <w:tc>
        <w:tcPr>
          <w:tcW w:w="1439" w:type="dxa"/>
          <w:vMerge w:val="restart"/>
          <w:vAlign w:val="center"/>
        </w:tcPr>
        <w:p w:rsidR="00CF0466" w:rsidRPr="00784E9A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  <w:r w:rsidRPr="007A1738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2A80C2CC" wp14:editId="28BDC4AF">
                <wp:extent cx="714375" cy="809625"/>
                <wp:effectExtent l="0" t="0" r="0" b="9525"/>
                <wp:docPr id="31" name="Resim 3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vMerge w:val="restart"/>
          <w:vAlign w:val="bottom"/>
        </w:tcPr>
        <w:p w:rsidR="00CF0466" w:rsidRPr="00FA6DBB" w:rsidRDefault="00F61B50" w:rsidP="00CF0466">
          <w:pPr>
            <w:spacing w:before="240"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HURDAYA AYIRMA YOLUYLA TAŞINIR ÇIKIŞ</w:t>
          </w:r>
        </w:p>
        <w:p w:rsidR="00CF0466" w:rsidRPr="00FA6DBB" w:rsidRDefault="00CF0466" w:rsidP="00CF0466">
          <w:pPr>
            <w:spacing w:before="240"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FA6DBB">
            <w:rPr>
              <w:rFonts w:ascii="Times New Roman" w:hAnsi="Times New Roman"/>
              <w:b/>
              <w:sz w:val="28"/>
              <w:szCs w:val="28"/>
            </w:rPr>
            <w:t>İŞ AKIŞ</w:t>
          </w:r>
          <w:r>
            <w:rPr>
              <w:rFonts w:ascii="Times New Roman" w:hAnsi="Times New Roman"/>
              <w:b/>
              <w:sz w:val="28"/>
              <w:szCs w:val="28"/>
            </w:rPr>
            <w:t>I</w:t>
          </w:r>
        </w:p>
        <w:p w:rsidR="00CF0466" w:rsidRPr="003704C1" w:rsidRDefault="00CF0466" w:rsidP="00CF0466">
          <w:pPr>
            <w:pStyle w:val="AralkYok"/>
            <w:jc w:val="center"/>
          </w:pPr>
        </w:p>
      </w:tc>
      <w:tc>
        <w:tcPr>
          <w:tcW w:w="1508" w:type="dxa"/>
          <w:vAlign w:val="bottom"/>
        </w:tcPr>
        <w:p w:rsidR="00CF0466" w:rsidRPr="00E722ED" w:rsidRDefault="00CF0466" w:rsidP="00CF0466">
          <w:pPr>
            <w:pStyle w:val="AralkYok"/>
            <w:rPr>
              <w:rFonts w:ascii="Times New Roman" w:hAnsi="Times New Roman"/>
            </w:rPr>
          </w:pPr>
          <w:r w:rsidRPr="00E722ED">
            <w:rPr>
              <w:rFonts w:ascii="Times New Roman" w:hAnsi="Times New Roman"/>
            </w:rPr>
            <w:t>Doküman No</w:t>
          </w:r>
        </w:p>
      </w:tc>
      <w:tc>
        <w:tcPr>
          <w:tcW w:w="1577" w:type="dxa"/>
        </w:tcPr>
        <w:p w:rsidR="00CF0466" w:rsidRPr="007C2CBF" w:rsidRDefault="00C70ABC" w:rsidP="00CF0466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 w:rsidRPr="00C70ABC">
            <w:rPr>
              <w:rFonts w:ascii="Times New Roman" w:hAnsi="Times New Roman"/>
              <w:sz w:val="20"/>
              <w:szCs w:val="20"/>
            </w:rPr>
            <w:t>MYO.İA.00</w:t>
          </w:r>
          <w:r>
            <w:rPr>
              <w:rFonts w:ascii="Times New Roman" w:hAnsi="Times New Roman"/>
              <w:sz w:val="20"/>
              <w:szCs w:val="20"/>
            </w:rPr>
            <w:t>5</w:t>
          </w:r>
        </w:p>
      </w:tc>
    </w:tr>
    <w:tr w:rsidR="00CF0466" w:rsidRPr="00784E9A" w:rsidTr="00B975B6">
      <w:trPr>
        <w:trHeight w:val="326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 w:rsidRPr="00E722ED">
            <w:rPr>
              <w:rFonts w:ascii="Times New Roman" w:hAnsi="Times New Roman"/>
            </w:rPr>
            <w:t>İlk Yayın Tarihi</w:t>
          </w:r>
        </w:p>
      </w:tc>
      <w:tc>
        <w:tcPr>
          <w:tcW w:w="1577" w:type="dxa"/>
          <w:vAlign w:val="center"/>
        </w:tcPr>
        <w:p w:rsidR="00CF0466" w:rsidRPr="00E722ED" w:rsidRDefault="00373CB3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>
            <w:rPr>
              <w:rFonts w:ascii="Times New Roman" w:hAnsi="Times New Roman"/>
              <w:noProof/>
              <w:lang w:eastAsia="tr-TR"/>
            </w:rPr>
            <w:t>18</w:t>
          </w:r>
          <w:r w:rsidR="00CF0466">
            <w:rPr>
              <w:rFonts w:ascii="Times New Roman" w:hAnsi="Times New Roman"/>
              <w:noProof/>
              <w:lang w:eastAsia="tr-TR"/>
            </w:rPr>
            <w:t>.</w:t>
          </w:r>
          <w:r>
            <w:rPr>
              <w:rFonts w:ascii="Times New Roman" w:hAnsi="Times New Roman"/>
              <w:noProof/>
              <w:lang w:eastAsia="tr-TR"/>
            </w:rPr>
            <w:t>11.</w:t>
          </w:r>
          <w:r w:rsidR="00CF0466">
            <w:rPr>
              <w:rFonts w:ascii="Times New Roman" w:hAnsi="Times New Roman"/>
              <w:noProof/>
              <w:lang w:eastAsia="tr-TR"/>
            </w:rPr>
            <w:t>2019</w:t>
          </w:r>
        </w:p>
      </w:tc>
    </w:tr>
    <w:tr w:rsidR="00CF0466" w:rsidRPr="00784E9A" w:rsidTr="00B975B6">
      <w:trPr>
        <w:trHeight w:val="326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</w:rPr>
          </w:pPr>
          <w:r w:rsidRPr="00E722ED">
            <w:rPr>
              <w:rFonts w:ascii="Times New Roman" w:hAnsi="Times New Roman"/>
            </w:rPr>
            <w:t>Revizyon Tarihi</w:t>
          </w:r>
        </w:p>
      </w:tc>
      <w:tc>
        <w:tcPr>
          <w:tcW w:w="1577" w:type="dxa"/>
          <w:vAlign w:val="center"/>
        </w:tcPr>
        <w:p w:rsidR="00CF0466" w:rsidRPr="003704C1" w:rsidRDefault="00CF0466" w:rsidP="00CF0466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t>-</w:t>
          </w:r>
        </w:p>
      </w:tc>
    </w:tr>
    <w:tr w:rsidR="00CF0466" w:rsidRPr="00784E9A" w:rsidTr="00B975B6">
      <w:trPr>
        <w:trHeight w:val="311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 w:rsidRPr="00E722ED">
            <w:rPr>
              <w:rFonts w:ascii="Times New Roman" w:hAnsi="Times New Roman"/>
            </w:rPr>
            <w:t>Revizyon No</w:t>
          </w:r>
        </w:p>
      </w:tc>
      <w:tc>
        <w:tcPr>
          <w:tcW w:w="1577" w:type="dxa"/>
          <w:vAlign w:val="center"/>
        </w:tcPr>
        <w:p w:rsidR="00CF0466" w:rsidRPr="003704C1" w:rsidRDefault="00CF0466" w:rsidP="00CF0466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t>-</w:t>
          </w:r>
        </w:p>
      </w:tc>
    </w:tr>
    <w:tr w:rsidR="00CF0466" w:rsidRPr="00784E9A" w:rsidTr="00B975B6">
      <w:trPr>
        <w:trHeight w:val="311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Sayfa</w:t>
          </w:r>
        </w:p>
      </w:tc>
      <w:tc>
        <w:tcPr>
          <w:tcW w:w="1577" w:type="dxa"/>
          <w:vAlign w:val="center"/>
        </w:tcPr>
        <w:p w:rsidR="00CF0466" w:rsidRPr="007C2CBF" w:rsidRDefault="001E112B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>
            <w:rPr>
              <w:rFonts w:ascii="Times New Roman" w:hAnsi="Times New Roman"/>
              <w:noProof/>
              <w:lang w:eastAsia="tr-TR"/>
            </w:rPr>
            <w:t>1/1</w:t>
          </w:r>
        </w:p>
      </w:tc>
    </w:tr>
  </w:tbl>
  <w:p w:rsidR="00CF0466" w:rsidRDefault="00CF0466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406" w:rsidRDefault="009934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08"/>
    <w:rsid w:val="00096747"/>
    <w:rsid w:val="000F7192"/>
    <w:rsid w:val="000F7B34"/>
    <w:rsid w:val="0010081A"/>
    <w:rsid w:val="00120937"/>
    <w:rsid w:val="0013497A"/>
    <w:rsid w:val="00164643"/>
    <w:rsid w:val="001661D7"/>
    <w:rsid w:val="00196666"/>
    <w:rsid w:val="001E112B"/>
    <w:rsid w:val="00203953"/>
    <w:rsid w:val="00204C18"/>
    <w:rsid w:val="002478EF"/>
    <w:rsid w:val="00250A2C"/>
    <w:rsid w:val="00295A88"/>
    <w:rsid w:val="002A4FC7"/>
    <w:rsid w:val="002B4107"/>
    <w:rsid w:val="002F12DF"/>
    <w:rsid w:val="00303D78"/>
    <w:rsid w:val="00312EBE"/>
    <w:rsid w:val="00373CB3"/>
    <w:rsid w:val="00375636"/>
    <w:rsid w:val="003937B4"/>
    <w:rsid w:val="003C0761"/>
    <w:rsid w:val="003D20E4"/>
    <w:rsid w:val="003D41D2"/>
    <w:rsid w:val="004259AB"/>
    <w:rsid w:val="00426063"/>
    <w:rsid w:val="00426D10"/>
    <w:rsid w:val="0047463D"/>
    <w:rsid w:val="004B25DB"/>
    <w:rsid w:val="00503069"/>
    <w:rsid w:val="00541032"/>
    <w:rsid w:val="005600DA"/>
    <w:rsid w:val="00566352"/>
    <w:rsid w:val="00572C4B"/>
    <w:rsid w:val="0058586B"/>
    <w:rsid w:val="005E5117"/>
    <w:rsid w:val="00603BD8"/>
    <w:rsid w:val="00624784"/>
    <w:rsid w:val="00630031"/>
    <w:rsid w:val="006432A9"/>
    <w:rsid w:val="006958E6"/>
    <w:rsid w:val="006C576A"/>
    <w:rsid w:val="006F2D12"/>
    <w:rsid w:val="00795DE1"/>
    <w:rsid w:val="007B3910"/>
    <w:rsid w:val="007E1BE9"/>
    <w:rsid w:val="00832DD7"/>
    <w:rsid w:val="00844461"/>
    <w:rsid w:val="008B22EA"/>
    <w:rsid w:val="008D3326"/>
    <w:rsid w:val="008F465B"/>
    <w:rsid w:val="0094265A"/>
    <w:rsid w:val="00976770"/>
    <w:rsid w:val="00993406"/>
    <w:rsid w:val="00997A32"/>
    <w:rsid w:val="009A3AFC"/>
    <w:rsid w:val="009C608A"/>
    <w:rsid w:val="009F16FE"/>
    <w:rsid w:val="009F326F"/>
    <w:rsid w:val="00A04B91"/>
    <w:rsid w:val="00A25AE6"/>
    <w:rsid w:val="00A97041"/>
    <w:rsid w:val="00AA1ABE"/>
    <w:rsid w:val="00AE1B8D"/>
    <w:rsid w:val="00B03684"/>
    <w:rsid w:val="00B53DFB"/>
    <w:rsid w:val="00B82D78"/>
    <w:rsid w:val="00B91F30"/>
    <w:rsid w:val="00B94B08"/>
    <w:rsid w:val="00B974BD"/>
    <w:rsid w:val="00BC3401"/>
    <w:rsid w:val="00BD1703"/>
    <w:rsid w:val="00BF34DF"/>
    <w:rsid w:val="00C0214E"/>
    <w:rsid w:val="00C14411"/>
    <w:rsid w:val="00C149B7"/>
    <w:rsid w:val="00C42AA3"/>
    <w:rsid w:val="00C55114"/>
    <w:rsid w:val="00C63978"/>
    <w:rsid w:val="00C70ABC"/>
    <w:rsid w:val="00C73BD1"/>
    <w:rsid w:val="00CE0429"/>
    <w:rsid w:val="00CE597E"/>
    <w:rsid w:val="00CF0466"/>
    <w:rsid w:val="00D61148"/>
    <w:rsid w:val="00D76237"/>
    <w:rsid w:val="00DC7D22"/>
    <w:rsid w:val="00DD76E9"/>
    <w:rsid w:val="00DE0F75"/>
    <w:rsid w:val="00E021F6"/>
    <w:rsid w:val="00E533C9"/>
    <w:rsid w:val="00E62741"/>
    <w:rsid w:val="00E7360B"/>
    <w:rsid w:val="00EB7CEF"/>
    <w:rsid w:val="00EC3BD5"/>
    <w:rsid w:val="00ED0163"/>
    <w:rsid w:val="00ED3FC3"/>
    <w:rsid w:val="00F00F06"/>
    <w:rsid w:val="00F047AE"/>
    <w:rsid w:val="00F27FA5"/>
    <w:rsid w:val="00F4574B"/>
    <w:rsid w:val="00F6080F"/>
    <w:rsid w:val="00F61B50"/>
    <w:rsid w:val="00F672DE"/>
    <w:rsid w:val="00F72F6A"/>
    <w:rsid w:val="00F7324B"/>
    <w:rsid w:val="00F949FB"/>
    <w:rsid w:val="00FA3E86"/>
    <w:rsid w:val="00FA6DBB"/>
    <w:rsid w:val="00FC7C81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10146-8523-42D8-A5CF-34C65003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4B08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B94B08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B9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unhideWhenUsed/>
    <w:rsid w:val="00A0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A04B91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5DB"/>
    <w:rPr>
      <w:rFonts w:ascii="Segoe UI" w:eastAsia="Calibr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F00F0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00F0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5117"/>
    <w:rPr>
      <w:rFonts w:ascii="Times New Roman" w:hAnsi="Times New Roman"/>
      <w:sz w:val="24"/>
      <w:szCs w:val="24"/>
    </w:rPr>
  </w:style>
  <w:style w:type="paragraph" w:customStyle="1" w:styleId="a">
    <w:basedOn w:val="Normal"/>
    <w:next w:val="Altbilgi"/>
    <w:link w:val="AltbilgiChar"/>
    <w:uiPriority w:val="99"/>
    <w:unhideWhenUsed/>
    <w:rsid w:val="00CF046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"/>
    <w:uiPriority w:val="99"/>
    <w:rsid w:val="00CF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8C063-B54D-4846-845C-FD1DBE86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seda-simsek</dc:creator>
  <cp:lastModifiedBy>SBMYO</cp:lastModifiedBy>
  <cp:revision>5</cp:revision>
  <cp:lastPrinted>2018-10-11T09:00:00Z</cp:lastPrinted>
  <dcterms:created xsi:type="dcterms:W3CDTF">2019-01-29T13:53:00Z</dcterms:created>
  <dcterms:modified xsi:type="dcterms:W3CDTF">2019-11-18T07:05:00Z</dcterms:modified>
</cp:coreProperties>
</file>