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E4" w:rsidRDefault="005A56E4" w:rsidP="005A56E4">
      <w:pPr>
        <w:jc w:val="both"/>
      </w:pPr>
    </w:p>
    <w:tbl>
      <w:tblPr>
        <w:tblW w:w="9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  <w:gridCol w:w="4704"/>
        <w:gridCol w:w="1668"/>
        <w:gridCol w:w="1365"/>
      </w:tblGrid>
      <w:tr w:rsidR="005A56E4" w:rsidRPr="00AE6D38" w:rsidTr="003D5753">
        <w:trPr>
          <w:trHeight w:val="431"/>
        </w:trPr>
        <w:tc>
          <w:tcPr>
            <w:tcW w:w="2003" w:type="dxa"/>
            <w:vMerge w:val="restart"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4567A7BC" wp14:editId="349AB422">
                  <wp:extent cx="1057275" cy="1048464"/>
                  <wp:effectExtent l="0" t="0" r="0" b="0"/>
                  <wp:docPr id="2" name="Resim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78" cy="105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vMerge w:val="restart"/>
            <w:vAlign w:val="center"/>
          </w:tcPr>
          <w:p w:rsidR="005A56E4" w:rsidRPr="001261D7" w:rsidRDefault="005A56E4" w:rsidP="003D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MİSYON VE VİZYON BİLDİRGESİ</w:t>
            </w: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Doküman No</w:t>
            </w:r>
          </w:p>
        </w:tc>
        <w:tc>
          <w:tcPr>
            <w:tcW w:w="1365" w:type="dxa"/>
            <w:vAlign w:val="center"/>
          </w:tcPr>
          <w:p w:rsidR="005A56E4" w:rsidRPr="00781386" w:rsidRDefault="00781386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proofErr w:type="gramStart"/>
            <w:r>
              <w:rPr>
                <w:rFonts w:ascii="Arial" w:hAnsi="Arial" w:cs="Arial"/>
                <w:sz w:val="16"/>
                <w:lang w:val="tr-TR" w:eastAsia="en-US"/>
              </w:rPr>
              <w:t>SKS.MV</w:t>
            </w:r>
            <w:proofErr w:type="gramEnd"/>
            <w:r>
              <w:rPr>
                <w:rFonts w:ascii="Arial" w:hAnsi="Arial" w:cs="Arial"/>
                <w:sz w:val="16"/>
                <w:lang w:val="tr-TR" w:eastAsia="en-US"/>
              </w:rPr>
              <w:t>.001</w:t>
            </w:r>
          </w:p>
        </w:tc>
      </w:tr>
      <w:tr w:rsidR="005A56E4" w:rsidRPr="00AE6D38" w:rsidTr="003D5753">
        <w:trPr>
          <w:trHeight w:val="434"/>
        </w:trPr>
        <w:tc>
          <w:tcPr>
            <w:tcW w:w="2003" w:type="dxa"/>
            <w:vMerge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704" w:type="dxa"/>
            <w:vMerge/>
            <w:vAlign w:val="center"/>
          </w:tcPr>
          <w:p w:rsidR="005A56E4" w:rsidRPr="001261D7" w:rsidRDefault="005A56E4" w:rsidP="003D5753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İlk Yayın Tarihi</w:t>
            </w:r>
          </w:p>
        </w:tc>
        <w:tc>
          <w:tcPr>
            <w:tcW w:w="1365" w:type="dxa"/>
            <w:vAlign w:val="center"/>
          </w:tcPr>
          <w:p w:rsidR="005A56E4" w:rsidRPr="00781386" w:rsidRDefault="005A56E4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r w:rsidRPr="00781386">
              <w:rPr>
                <w:rFonts w:ascii="Arial" w:hAnsi="Arial" w:cs="Arial"/>
                <w:sz w:val="16"/>
                <w:lang w:val="tr-TR" w:eastAsia="en-US"/>
              </w:rPr>
              <w:t>01.01.2019</w:t>
            </w:r>
          </w:p>
        </w:tc>
      </w:tr>
      <w:tr w:rsidR="005A56E4" w:rsidRPr="00AE6D38" w:rsidTr="003D5753">
        <w:trPr>
          <w:trHeight w:val="265"/>
        </w:trPr>
        <w:tc>
          <w:tcPr>
            <w:tcW w:w="2003" w:type="dxa"/>
            <w:vMerge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704" w:type="dxa"/>
            <w:vMerge/>
            <w:vAlign w:val="center"/>
          </w:tcPr>
          <w:p w:rsidR="005A56E4" w:rsidRPr="001261D7" w:rsidRDefault="005A56E4" w:rsidP="003D5753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Revizyon Tarihi</w:t>
            </w:r>
          </w:p>
        </w:tc>
        <w:tc>
          <w:tcPr>
            <w:tcW w:w="1365" w:type="dxa"/>
            <w:vAlign w:val="center"/>
          </w:tcPr>
          <w:p w:rsidR="005A56E4" w:rsidRPr="00781386" w:rsidRDefault="00BD65F9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r>
              <w:rPr>
                <w:rFonts w:ascii="Arial" w:hAnsi="Arial" w:cs="Arial"/>
                <w:sz w:val="16"/>
              </w:rPr>
              <w:t>06.05.2019</w:t>
            </w:r>
          </w:p>
        </w:tc>
      </w:tr>
      <w:tr w:rsidR="005A56E4" w:rsidRPr="00AE6D38" w:rsidTr="003D5753">
        <w:trPr>
          <w:trHeight w:val="289"/>
        </w:trPr>
        <w:tc>
          <w:tcPr>
            <w:tcW w:w="2003" w:type="dxa"/>
            <w:vMerge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704" w:type="dxa"/>
            <w:vMerge/>
            <w:vAlign w:val="center"/>
          </w:tcPr>
          <w:p w:rsidR="005A56E4" w:rsidRPr="001261D7" w:rsidRDefault="005A56E4" w:rsidP="003D5753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Revizyon No</w:t>
            </w:r>
          </w:p>
        </w:tc>
        <w:tc>
          <w:tcPr>
            <w:tcW w:w="1365" w:type="dxa"/>
            <w:vAlign w:val="center"/>
          </w:tcPr>
          <w:p w:rsidR="005A56E4" w:rsidRPr="00781386" w:rsidRDefault="00BD65F9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r>
              <w:rPr>
                <w:rFonts w:ascii="Arial" w:hAnsi="Arial" w:cs="Arial"/>
                <w:sz w:val="16"/>
                <w:lang w:val="tr-TR" w:eastAsia="en-US"/>
              </w:rPr>
              <w:t>01</w:t>
            </w:r>
          </w:p>
        </w:tc>
      </w:tr>
      <w:tr w:rsidR="005A56E4" w:rsidRPr="00AE6D38" w:rsidTr="003D5753">
        <w:trPr>
          <w:trHeight w:val="280"/>
        </w:trPr>
        <w:tc>
          <w:tcPr>
            <w:tcW w:w="2003" w:type="dxa"/>
            <w:vMerge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704" w:type="dxa"/>
            <w:vMerge/>
            <w:vAlign w:val="center"/>
          </w:tcPr>
          <w:p w:rsidR="005A56E4" w:rsidRPr="001261D7" w:rsidRDefault="005A56E4" w:rsidP="003D5753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>
              <w:rPr>
                <w:rFonts w:ascii="Times New Roman" w:hAnsi="Times New Roman"/>
                <w:lang w:val="tr-TR" w:eastAsia="en-US"/>
              </w:rPr>
              <w:t>Sayfa</w:t>
            </w:r>
          </w:p>
        </w:tc>
        <w:tc>
          <w:tcPr>
            <w:tcW w:w="1365" w:type="dxa"/>
            <w:vAlign w:val="center"/>
          </w:tcPr>
          <w:p w:rsidR="005A56E4" w:rsidRPr="00781386" w:rsidRDefault="005A56E4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r w:rsidRPr="00781386">
              <w:rPr>
                <w:rFonts w:ascii="Arial" w:hAnsi="Arial" w:cs="Arial"/>
                <w:sz w:val="16"/>
                <w:lang w:val="tr-TR" w:eastAsia="en-US"/>
              </w:rPr>
              <w:t>1/1</w:t>
            </w:r>
          </w:p>
        </w:tc>
      </w:tr>
    </w:tbl>
    <w:p w:rsidR="005A56E4" w:rsidRDefault="005A56E4" w:rsidP="005A56E4">
      <w:pPr>
        <w:jc w:val="both"/>
      </w:pPr>
    </w:p>
    <w:p w:rsidR="005A56E4" w:rsidRDefault="005A56E4" w:rsidP="005A56E4">
      <w:pPr>
        <w:jc w:val="both"/>
      </w:pPr>
    </w:p>
    <w:p w:rsidR="005A56E4" w:rsidRDefault="005A56E4" w:rsidP="005A56E4">
      <w:pPr>
        <w:jc w:val="both"/>
      </w:pPr>
    </w:p>
    <w:p w:rsidR="005A56E4" w:rsidRDefault="005A56E4" w:rsidP="005A56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MİSYON</w:t>
      </w:r>
    </w:p>
    <w:p w:rsidR="005A56E4" w:rsidRDefault="005A56E4" w:rsidP="005A56E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color w:val="333333"/>
          <w:shd w:val="clear" w:color="auto" w:fill="FFFFFF"/>
        </w:rPr>
        <w:t>Öğrencilerimizin beden ve ruh sağlıklarını koruyarak topluma yararlı bireyler haline getirmek amacıyla; beslenme, barınma, sağlık, kültür, spor, psikolojik danışma ve rehberlik hizmetlerini çağın gereklerine uygun olarak sunmaktır.</w:t>
      </w: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5A56E4" w:rsidRDefault="005A56E4" w:rsidP="005A56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A56E4" w:rsidRDefault="005A56E4" w:rsidP="00BD65F9">
      <w:pPr>
        <w:tabs>
          <w:tab w:val="right" w:pos="93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VİZYON</w:t>
      </w:r>
      <w:r w:rsidR="00BD65F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</w:p>
    <w:p w:rsidR="005A56E4" w:rsidRDefault="005A56E4" w:rsidP="005A56E4">
      <w:pPr>
        <w:spacing w:before="100" w:beforeAutospacing="1" w:after="100" w:afterAutospacing="1" w:line="360" w:lineRule="auto"/>
        <w:ind w:firstLine="708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Öğrencilerimize ve personelimize yönelik hizmet verdiğimiz tüm alanlarda taleplere cevap verebilen, bilgi ve teknoloji ile donatılmış, kaynaklarını verimli kullanan, yenilikçi ve öncü bir başkanlık </w:t>
      </w: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Default="00617DA9" w:rsidP="00617DA9">
      <w:pPr>
        <w:tabs>
          <w:tab w:val="left" w:pos="2655"/>
        </w:tabs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bookmarkStart w:id="0" w:name="_GoBack"/>
      <w:bookmarkEnd w:id="0"/>
    </w:p>
    <w:p w:rsidR="005A56E4" w:rsidRDefault="005A56E4" w:rsidP="00781386">
      <w:pPr>
        <w:spacing w:before="100" w:beforeAutospacing="1" w:after="100" w:afterAutospacing="1" w:line="360" w:lineRule="auto"/>
        <w:jc w:val="center"/>
        <w:rPr>
          <w:color w:val="333333"/>
          <w:shd w:val="clear" w:color="auto" w:fill="FFFFFF"/>
        </w:rPr>
      </w:pP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Pr="00F15DA8" w:rsidRDefault="005A56E4" w:rsidP="005A56E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096"/>
        <w:gridCol w:w="3175"/>
      </w:tblGrid>
      <w:tr w:rsidR="005A56E4" w:rsidRPr="00072166" w:rsidTr="003D5753">
        <w:tc>
          <w:tcPr>
            <w:tcW w:w="3117" w:type="dxa"/>
            <w:tcBorders>
              <w:top w:val="single" w:sz="4" w:space="0" w:color="auto"/>
            </w:tcBorders>
          </w:tcPr>
          <w:p w:rsidR="005A56E4" w:rsidRPr="00781386" w:rsidRDefault="005A56E4" w:rsidP="003D5753">
            <w:pPr>
              <w:pStyle w:val="Altbilgi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81386">
              <w:rPr>
                <w:rFonts w:ascii="Arial" w:hAnsi="Arial" w:cs="Arial"/>
                <w:b/>
                <w:sz w:val="22"/>
                <w:szCs w:val="18"/>
              </w:rPr>
              <w:t>Hazırlayan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5A56E4" w:rsidRPr="00781386" w:rsidRDefault="005A56E4" w:rsidP="003D5753">
            <w:pPr>
              <w:pStyle w:val="Altbilgi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81386">
              <w:rPr>
                <w:rFonts w:ascii="Arial" w:hAnsi="Arial" w:cs="Arial"/>
                <w:b/>
                <w:sz w:val="22"/>
                <w:szCs w:val="18"/>
              </w:rPr>
              <w:t>Sistem Onayı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5A56E4" w:rsidRPr="00781386" w:rsidRDefault="005A56E4" w:rsidP="003D5753">
            <w:pPr>
              <w:pStyle w:val="Altbilgi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81386">
              <w:rPr>
                <w:rFonts w:ascii="Arial" w:hAnsi="Arial" w:cs="Arial"/>
                <w:b/>
                <w:sz w:val="22"/>
                <w:szCs w:val="18"/>
              </w:rPr>
              <w:t>Yürürlük Onayı</w:t>
            </w:r>
          </w:p>
        </w:tc>
      </w:tr>
      <w:tr w:rsidR="005A56E4" w:rsidRPr="00072166" w:rsidTr="003D5753">
        <w:trPr>
          <w:trHeight w:val="1002"/>
        </w:trPr>
        <w:tc>
          <w:tcPr>
            <w:tcW w:w="3117" w:type="dxa"/>
            <w:tcBorders>
              <w:bottom w:val="single" w:sz="4" w:space="0" w:color="auto"/>
            </w:tcBorders>
          </w:tcPr>
          <w:p w:rsidR="005A56E4" w:rsidRPr="00781386" w:rsidRDefault="00617DA9" w:rsidP="003D5753">
            <w:pPr>
              <w:pStyle w:val="Altbilg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Ertuğrul CEYLAN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5A56E4" w:rsidRPr="00781386" w:rsidRDefault="00617DA9" w:rsidP="003D5753">
            <w:pPr>
              <w:jc w:val="center"/>
              <w:rPr>
                <w:rFonts w:ascii="Arial" w:hAnsi="Arial" w:cs="Arial"/>
              </w:rPr>
            </w:pPr>
            <w:r w:rsidRPr="00617DA9">
              <w:rPr>
                <w:rFonts w:ascii="Arial" w:hAnsi="Arial" w:cs="Arial"/>
              </w:rPr>
              <w:t>Kalite Koordinatörlüğü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5A56E4" w:rsidRPr="00781386" w:rsidRDefault="005A56E4" w:rsidP="003D5753">
            <w:pPr>
              <w:jc w:val="center"/>
              <w:rPr>
                <w:rFonts w:ascii="Arial" w:hAnsi="Arial" w:cs="Arial"/>
              </w:rPr>
            </w:pPr>
            <w:r w:rsidRPr="00781386">
              <w:rPr>
                <w:rFonts w:ascii="Arial" w:hAnsi="Arial" w:cs="Arial"/>
              </w:rPr>
              <w:t>Prof. Dr. Bülent ŞENGÖRÜR</w:t>
            </w:r>
          </w:p>
        </w:tc>
      </w:tr>
    </w:tbl>
    <w:p w:rsidR="00F03AE8" w:rsidRDefault="00617DA9"/>
    <w:sectPr w:rsidR="00F03AE8" w:rsidSect="008D60C1">
      <w:pgSz w:w="11906" w:h="16838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D"/>
    <w:rsid w:val="005A56E4"/>
    <w:rsid w:val="00617DA9"/>
    <w:rsid w:val="006D55C0"/>
    <w:rsid w:val="00781386"/>
    <w:rsid w:val="008F2D75"/>
    <w:rsid w:val="00BD65F9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6B22-EB68-4D1D-BD05-8E8353FE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A56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A56E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5A56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A56E4"/>
    <w:rPr>
      <w:rFonts w:ascii="Calibri" w:eastAsia="Calibri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ÖZLEM ERENLER POLAT</cp:lastModifiedBy>
  <cp:revision>4</cp:revision>
  <dcterms:created xsi:type="dcterms:W3CDTF">2019-05-03T08:03:00Z</dcterms:created>
  <dcterms:modified xsi:type="dcterms:W3CDTF">2019-05-10T12:56:00Z</dcterms:modified>
</cp:coreProperties>
</file>