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551"/>
        <w:tblW w:w="10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CB3ED7" w:rsidRPr="008F1F14" w:rsidTr="00CB3ED7">
        <w:trPr>
          <w:trHeight w:val="274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CB3ED7" w:rsidRPr="00CB3ED7" w:rsidRDefault="00CB3ED7" w:rsidP="00CB3ED7">
            <w:pPr>
              <w:rPr>
                <w:rFonts w:ascii="Times New Roman" w:hAnsi="Times New Roman" w:cs="Times New Roman"/>
              </w:rPr>
            </w:pPr>
            <w:r w:rsidRPr="00CB3ED7">
              <w:rPr>
                <w:rFonts w:ascii="Times New Roman" w:hAnsi="Times New Roman" w:cs="Times New Roman"/>
              </w:rPr>
              <w:t>Dekanlık</w:t>
            </w:r>
          </w:p>
        </w:tc>
      </w:tr>
      <w:tr w:rsidR="00CB3ED7" w:rsidRPr="008F1F14" w:rsidTr="00CB3ED7">
        <w:trPr>
          <w:trHeight w:val="278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CB3ED7" w:rsidRPr="00CB3ED7" w:rsidRDefault="00CB3ED7" w:rsidP="00CB3ED7">
            <w:pPr>
              <w:rPr>
                <w:rFonts w:ascii="Times New Roman" w:hAnsi="Times New Roman" w:cs="Times New Roman"/>
              </w:rPr>
            </w:pPr>
            <w:r w:rsidRPr="00CB3ED7">
              <w:rPr>
                <w:rFonts w:ascii="Times New Roman" w:hAnsi="Times New Roman" w:cs="Times New Roman"/>
              </w:rPr>
              <w:t>Bilgisayar İşletmeni</w:t>
            </w:r>
            <w:r w:rsidR="00C81F9B">
              <w:rPr>
                <w:rFonts w:ascii="Times New Roman" w:hAnsi="Times New Roman" w:cs="Times New Roman"/>
              </w:rPr>
              <w:t>/Memur / Şef</w:t>
            </w:r>
            <w:bookmarkStart w:id="0" w:name="_GoBack"/>
            <w:bookmarkEnd w:id="0"/>
          </w:p>
        </w:tc>
      </w:tr>
      <w:tr w:rsidR="00CB3ED7" w:rsidRPr="008F1F14" w:rsidTr="00CB3ED7">
        <w:trPr>
          <w:trHeight w:val="267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CB3ED7" w:rsidRPr="00CB3ED7" w:rsidRDefault="00CB3ED7" w:rsidP="00CB3ED7">
            <w:pPr>
              <w:rPr>
                <w:rFonts w:ascii="Times New Roman" w:hAnsi="Times New Roman" w:cs="Times New Roman"/>
              </w:rPr>
            </w:pPr>
            <w:r w:rsidRPr="00CB3ED7">
              <w:rPr>
                <w:rFonts w:ascii="Times New Roman" w:hAnsi="Times New Roman" w:cs="Times New Roman"/>
              </w:rPr>
              <w:t>Fakülte Sekreteri – Dekan</w:t>
            </w:r>
          </w:p>
        </w:tc>
      </w:tr>
      <w:tr w:rsidR="004B6519" w:rsidRPr="008F1F14" w:rsidTr="008307C2">
        <w:trPr>
          <w:trHeight w:val="558"/>
        </w:trPr>
        <w:tc>
          <w:tcPr>
            <w:tcW w:w="3114" w:type="dxa"/>
            <w:vAlign w:val="center"/>
          </w:tcPr>
          <w:p w:rsidR="004B6519" w:rsidRPr="00885DF7" w:rsidRDefault="004B6519" w:rsidP="00C31ED3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C31ED3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görüşme ve kabullerine ait hizmetleri yürütmek.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özel ve resmi haberleşmelerini yerine getirmek.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özel haberleşme ve gizlilik taşıyan yazışma işlerini yürütmek.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kurum içi ve kurum dışı randevu isteklerini düzenlemek.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özel ve kurumsal dosyalarını tutmak ve arşivlemek.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 odasının temizliğini, düzenini ve ihtiyaçlarını takip ederek Fakülte Sekterine bilgi vermek.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Dekanın görevlendirmelerinde görevden ayrılma, göreve başlama yazışmalarını takip etmek ve yolculuk ile konaklama için rezervasyonlarını yapmak.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Fakülte kurullarının (Yönetim Kurulu, Fakülte Kurulu ve Akademik Genel Kurulu)  gündemlerini bir gün önceden hazırlamak, alınan kararları karar defterine yazmak ve ilgili birimlere dağıtımını yapmak.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Dinî ve Millî bayramlarda Dekanın tebrik mesajlarını hazırlamak ve dağıtımını sağlamak.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Açılış ve mezuniyet törenlerinde programları hazırlamak.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Sorumluluğunda olan işlerle ilgili diğer Fakülte personelleriyle koordineli ve uyumlu çalışmak.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Üst Yöneticileri tarafından Dekanlığın görev alanı ile ilgili verilecek diğer işleri yapmak.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Yukarıda belirtilen görevlerin yerine getirilmesinde Dekan, Fakülte Sekreterine karşı sorumludur.</w:t>
            </w:r>
          </w:p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E45666" w:rsidRPr="001513FB" w:rsidRDefault="00E45666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Yukarıda belirtilen görev ve sorumlulukları gerçekleştirme yetkisine sahip olmak.</w:t>
            </w:r>
          </w:p>
          <w:p w:rsidR="006E274B" w:rsidRPr="001513FB" w:rsidRDefault="00E45666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Faaliyetlerinin gerektirdiği her türlü araç, gereç ve malzemeyi kullanabilmek.</w:t>
            </w:r>
          </w:p>
        </w:tc>
      </w:tr>
      <w:tr w:rsidR="004B6519" w:rsidRPr="008F1F14" w:rsidTr="00126C61">
        <w:trPr>
          <w:trHeight w:val="2398"/>
        </w:trPr>
        <w:tc>
          <w:tcPr>
            <w:tcW w:w="3114" w:type="dxa"/>
            <w:vAlign w:val="center"/>
          </w:tcPr>
          <w:p w:rsidR="004B6519" w:rsidRPr="00885DF7" w:rsidRDefault="004B6519" w:rsidP="00885DF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657 Sayılı Devlet Memurları Kanun’unda belirtilen genel niteliklere sahip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En az lise veya dengi okul mezunu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Resmi yazışma işlemleriyle ilgili mevzuatı bilmek.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Görevini gereği gibi yerine getirebilmek için gerekli iş deneyimine sahip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EBYS kullanabilmek.</w:t>
            </w:r>
          </w:p>
          <w:p w:rsidR="004B6519" w:rsidRPr="00126C61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Ofis programları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75" w:rsidRDefault="00DF5975" w:rsidP="004B6519">
      <w:pPr>
        <w:spacing w:after="0" w:line="240" w:lineRule="auto"/>
      </w:pPr>
      <w:r>
        <w:separator/>
      </w:r>
    </w:p>
  </w:endnote>
  <w:endnote w:type="continuationSeparator" w:id="0">
    <w:p w:rsidR="00DF5975" w:rsidRDefault="00DF597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14" w:rsidRDefault="00CB53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8307C2" w:rsidRPr="00294524" w:rsidTr="00AC2F68">
      <w:tc>
        <w:tcPr>
          <w:tcW w:w="3020" w:type="dxa"/>
        </w:tcPr>
        <w:p w:rsidR="008307C2" w:rsidRPr="00294524" w:rsidRDefault="00CB5314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8307C2" w:rsidRPr="00294524" w:rsidRDefault="008307C2" w:rsidP="008307C2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8307C2" w:rsidRPr="007D018C" w:rsidRDefault="008307C2" w:rsidP="008307C2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75" w:rsidRDefault="00DF5975" w:rsidP="004B6519">
      <w:pPr>
        <w:spacing w:after="0" w:line="240" w:lineRule="auto"/>
      </w:pPr>
      <w:r>
        <w:separator/>
      </w:r>
    </w:p>
  </w:footnote>
  <w:footnote w:type="continuationSeparator" w:id="0">
    <w:p w:rsidR="00DF5975" w:rsidRDefault="00DF597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14" w:rsidRDefault="00CB53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307C2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4CF654D" wp14:editId="236DF1A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307C2" w:rsidRPr="00BF714B" w:rsidRDefault="008307C2" w:rsidP="008307C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77D85">
            <w:rPr>
              <w:rFonts w:ascii="Times New Roman" w:hAnsi="Times New Roman"/>
              <w:b/>
              <w:sz w:val="36"/>
            </w:rPr>
            <w:t>ÖZEL KALEM</w:t>
          </w: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307C2" w:rsidRPr="00BF714B" w:rsidRDefault="00CB5314" w:rsidP="00CB5314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8307C2">
            <w:rPr>
              <w:rFonts w:ascii="Times New Roman" w:hAnsi="Times New Roman"/>
              <w:sz w:val="20"/>
            </w:rPr>
            <w:t>O.GT</w:t>
          </w:r>
          <w:proofErr w:type="gramEnd"/>
          <w:r w:rsidR="008307C2">
            <w:rPr>
              <w:rFonts w:ascii="Times New Roman" w:hAnsi="Times New Roman"/>
              <w:sz w:val="20"/>
            </w:rPr>
            <w:t>.00</w:t>
          </w:r>
          <w:r>
            <w:rPr>
              <w:rFonts w:ascii="Times New Roman" w:hAnsi="Times New Roman"/>
              <w:sz w:val="20"/>
            </w:rPr>
            <w:t>9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1A6818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307C2" w:rsidRPr="00AA1B4F" w:rsidRDefault="008307C2" w:rsidP="008307C2">
    <w:pPr>
      <w:pStyle w:val="stbilgi"/>
      <w:rPr>
        <w:sz w:val="8"/>
      </w:rPr>
    </w:pPr>
  </w:p>
  <w:p w:rsidR="008307C2" w:rsidRPr="00A16AA1" w:rsidRDefault="008307C2" w:rsidP="008307C2">
    <w:pPr>
      <w:pStyle w:val="stbilgi"/>
    </w:pPr>
  </w:p>
  <w:p w:rsidR="008C498A" w:rsidRPr="008307C2" w:rsidRDefault="008C498A" w:rsidP="008307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14" w:rsidRDefault="00CB53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936BC6"/>
    <w:multiLevelType w:val="hybridMultilevel"/>
    <w:tmpl w:val="A7BEB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7769D"/>
    <w:rsid w:val="00126C61"/>
    <w:rsid w:val="001513FB"/>
    <w:rsid w:val="001945A5"/>
    <w:rsid w:val="001A6818"/>
    <w:rsid w:val="0025055E"/>
    <w:rsid w:val="00252BA4"/>
    <w:rsid w:val="002B7864"/>
    <w:rsid w:val="002E0303"/>
    <w:rsid w:val="002E799B"/>
    <w:rsid w:val="003A5BA3"/>
    <w:rsid w:val="003B4AEB"/>
    <w:rsid w:val="003D7311"/>
    <w:rsid w:val="0041670C"/>
    <w:rsid w:val="004563EF"/>
    <w:rsid w:val="004B476A"/>
    <w:rsid w:val="004B6519"/>
    <w:rsid w:val="004E1B1A"/>
    <w:rsid w:val="00526376"/>
    <w:rsid w:val="00526B18"/>
    <w:rsid w:val="00531C07"/>
    <w:rsid w:val="00535BC3"/>
    <w:rsid w:val="00550C60"/>
    <w:rsid w:val="005D1B90"/>
    <w:rsid w:val="005E55F3"/>
    <w:rsid w:val="00616C0E"/>
    <w:rsid w:val="00641F0B"/>
    <w:rsid w:val="00646870"/>
    <w:rsid w:val="00647CF3"/>
    <w:rsid w:val="006E274B"/>
    <w:rsid w:val="00793EAE"/>
    <w:rsid w:val="007A3A48"/>
    <w:rsid w:val="007E3F06"/>
    <w:rsid w:val="008250EF"/>
    <w:rsid w:val="008307C2"/>
    <w:rsid w:val="0084439C"/>
    <w:rsid w:val="008608C5"/>
    <w:rsid w:val="0086779D"/>
    <w:rsid w:val="00885DF7"/>
    <w:rsid w:val="008C3508"/>
    <w:rsid w:val="008C498A"/>
    <w:rsid w:val="008D0DF7"/>
    <w:rsid w:val="008F1F14"/>
    <w:rsid w:val="00921A60"/>
    <w:rsid w:val="009A56BB"/>
    <w:rsid w:val="009A75D9"/>
    <w:rsid w:val="009B343C"/>
    <w:rsid w:val="009F55FB"/>
    <w:rsid w:val="00A339E3"/>
    <w:rsid w:val="00A423E4"/>
    <w:rsid w:val="00AB5A7F"/>
    <w:rsid w:val="00B12499"/>
    <w:rsid w:val="00B53DE1"/>
    <w:rsid w:val="00B74527"/>
    <w:rsid w:val="00B81CC8"/>
    <w:rsid w:val="00BE7F7A"/>
    <w:rsid w:val="00C31ED3"/>
    <w:rsid w:val="00C3506C"/>
    <w:rsid w:val="00C81F9B"/>
    <w:rsid w:val="00C86281"/>
    <w:rsid w:val="00CB3ED7"/>
    <w:rsid w:val="00CB5314"/>
    <w:rsid w:val="00CE597E"/>
    <w:rsid w:val="00D16559"/>
    <w:rsid w:val="00DB020B"/>
    <w:rsid w:val="00DF5975"/>
    <w:rsid w:val="00E44B85"/>
    <w:rsid w:val="00E45666"/>
    <w:rsid w:val="00E53180"/>
    <w:rsid w:val="00E94756"/>
    <w:rsid w:val="00ED5C10"/>
    <w:rsid w:val="00F16375"/>
    <w:rsid w:val="00F21B79"/>
    <w:rsid w:val="00F77C01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B8C2E-9300-4BCD-8884-8026149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08C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D642-4F2D-4153-93C8-6C7D5766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51</cp:revision>
  <dcterms:created xsi:type="dcterms:W3CDTF">2018-07-23T12:50:00Z</dcterms:created>
  <dcterms:modified xsi:type="dcterms:W3CDTF">2019-11-21T12:26:00Z</dcterms:modified>
</cp:coreProperties>
</file>