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9" w:type="dxa"/>
        <w:jc w:val="center"/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8F1F14" w:rsidTr="00BD512D">
        <w:trPr>
          <w:trHeight w:val="274"/>
          <w:jc w:val="center"/>
        </w:trPr>
        <w:tc>
          <w:tcPr>
            <w:tcW w:w="3114" w:type="dxa"/>
          </w:tcPr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7665" w:type="dxa"/>
          </w:tcPr>
          <w:p w:rsidR="004B6519" w:rsidRPr="008F1F14" w:rsidRDefault="0005578D" w:rsidP="00BD5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Dekanlık</w:t>
            </w:r>
          </w:p>
        </w:tc>
      </w:tr>
      <w:tr w:rsidR="004B6519" w:rsidRPr="008F1F14" w:rsidTr="0005578D">
        <w:trPr>
          <w:trHeight w:val="299"/>
          <w:jc w:val="center"/>
        </w:trPr>
        <w:tc>
          <w:tcPr>
            <w:tcW w:w="3114" w:type="dxa"/>
          </w:tcPr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Kadro Unvanı</w:t>
            </w:r>
          </w:p>
        </w:tc>
        <w:tc>
          <w:tcPr>
            <w:tcW w:w="7665" w:type="dxa"/>
            <w:vAlign w:val="center"/>
          </w:tcPr>
          <w:p w:rsidR="004B6519" w:rsidRPr="007A7705" w:rsidRDefault="0005578D" w:rsidP="0005578D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Şef-</w:t>
            </w:r>
            <w:r w:rsidR="00AC79D4">
              <w:rPr>
                <w:rFonts w:ascii="Times New Roman" w:hAnsi="Times New Roman" w:cs="Times New Roman"/>
              </w:rPr>
              <w:t xml:space="preserve"> Fakülte Sekreteri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Dekan Yardımcısı</w:t>
            </w:r>
          </w:p>
        </w:tc>
      </w:tr>
      <w:tr w:rsidR="004B6519" w:rsidRPr="008F1F14" w:rsidTr="00BD512D">
        <w:trPr>
          <w:trHeight w:val="267"/>
          <w:jc w:val="center"/>
        </w:trPr>
        <w:tc>
          <w:tcPr>
            <w:tcW w:w="3114" w:type="dxa"/>
          </w:tcPr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Bağlı Bulunduğu Unvan</w:t>
            </w:r>
          </w:p>
        </w:tc>
        <w:tc>
          <w:tcPr>
            <w:tcW w:w="7665" w:type="dxa"/>
          </w:tcPr>
          <w:p w:rsidR="004B6519" w:rsidRPr="008F1F14" w:rsidRDefault="0005578D" w:rsidP="00BD5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  <w:r w:rsidR="00467D79">
              <w:rPr>
                <w:rFonts w:ascii="Times New Roman" w:hAnsi="Times New Roman" w:cs="Times New Roman"/>
              </w:rPr>
              <w:t xml:space="preserve"> (Harcama Yetkilisi)</w:t>
            </w:r>
          </w:p>
        </w:tc>
      </w:tr>
      <w:tr w:rsidR="004B6519" w:rsidRPr="008F1F14" w:rsidTr="00BD512D">
        <w:trPr>
          <w:trHeight w:val="558"/>
          <w:jc w:val="center"/>
        </w:trPr>
        <w:tc>
          <w:tcPr>
            <w:tcW w:w="3114" w:type="dxa"/>
          </w:tcPr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Görev, Yetki ve Sorumlulukları</w:t>
            </w: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jc w:val="center"/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5" w:type="dxa"/>
          </w:tcPr>
          <w:p w:rsidR="003F7280" w:rsidRPr="00322F61" w:rsidRDefault="007A13B6" w:rsidP="00322F6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A13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GÖREVİ VE SORUMLUKLULAR:</w:t>
            </w:r>
            <w:r w:rsidRPr="007A13B6">
              <w:rPr>
                <w:rFonts w:ascii="Times New Roman" w:hAnsi="Times New Roman" w:cs="Times New Roman"/>
                <w:vanish/>
                <w:color w:val="3B5564"/>
                <w:sz w:val="24"/>
                <w:szCs w:val="24"/>
                <w:u w:val="single"/>
              </w:rPr>
              <w:t> </w:t>
            </w:r>
          </w:p>
          <w:p w:rsidR="00FD45DE" w:rsidRPr="00FD45DE" w:rsidRDefault="00FD45DE" w:rsidP="003814E0">
            <w:pPr>
              <w:pStyle w:val="ListeParagraf"/>
              <w:numPr>
                <w:ilvl w:val="0"/>
                <w:numId w:val="23"/>
              </w:numPr>
              <w:tabs>
                <w:tab w:val="left" w:pos="360"/>
              </w:tabs>
              <w:spacing w:before="120" w:after="12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D4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Taşınır kayıt ve işlemleri ile ilgili olarak düzenlenen belge ve cetvellerin mevzuata ve mali tablolara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D4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uygunluğunu kontrol etmek.</w:t>
            </w:r>
          </w:p>
          <w:p w:rsidR="004278D8" w:rsidRDefault="00FD45DE" w:rsidP="00FD45DE">
            <w:pPr>
              <w:pStyle w:val="ListeParagraf"/>
              <w:numPr>
                <w:ilvl w:val="0"/>
                <w:numId w:val="23"/>
              </w:numPr>
              <w:tabs>
                <w:tab w:val="left" w:pos="360"/>
              </w:tabs>
              <w:spacing w:before="120" w:after="120" w:line="240" w:lineRule="auto"/>
              <w:ind w:left="329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D4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Harcama Birimi Taşınır Mal Yönetim Hesabı Cetvelini imzalayarak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D4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harcama yetkilisine sunmak.</w:t>
            </w:r>
          </w:p>
          <w:p w:rsidR="009E1C7C" w:rsidRPr="009E1C7C" w:rsidRDefault="009E1C7C" w:rsidP="009E1C7C">
            <w:pPr>
              <w:pStyle w:val="ListeParagraf"/>
              <w:numPr>
                <w:ilvl w:val="0"/>
                <w:numId w:val="23"/>
              </w:numPr>
              <w:ind w:left="470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E1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Taşınır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Kayıt</w:t>
            </w:r>
            <w:r w:rsidRPr="009E1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Yetkilisi ile birlikte düzenledikleri belge ve cetvellerin doğruluğundan harcama yetkilisine karşı sorumludur.</w:t>
            </w:r>
          </w:p>
          <w:p w:rsidR="009E1C7C" w:rsidRPr="009E1C7C" w:rsidRDefault="009E1C7C" w:rsidP="009E1C7C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4278D8" w:rsidRPr="004278D8" w:rsidRDefault="004278D8" w:rsidP="00FD45DE">
            <w:pPr>
              <w:tabs>
                <w:tab w:val="left" w:pos="360"/>
              </w:tabs>
              <w:spacing w:before="120" w:after="12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7A13B6" w:rsidRPr="007A13B6" w:rsidRDefault="007A13B6" w:rsidP="00BD512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YETKİLERİ:</w:t>
            </w:r>
          </w:p>
          <w:p w:rsidR="007A13B6" w:rsidRPr="007A13B6" w:rsidRDefault="007A13B6" w:rsidP="00BD51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A13B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Yukarıda belirtilen görev ve sorumlulukları gerçekleştirme yetkisine sahip olmak.</w:t>
            </w:r>
          </w:p>
          <w:p w:rsidR="006E274B" w:rsidRPr="00E45666" w:rsidRDefault="006E274B" w:rsidP="00FD45DE">
            <w:pPr>
              <w:autoSpaceDE w:val="0"/>
              <w:autoSpaceDN w:val="0"/>
              <w:adjustRightInd w:val="0"/>
              <w:spacing w:before="120" w:after="120"/>
              <w:rPr>
                <w:color w:val="1A1A1A"/>
              </w:rPr>
            </w:pPr>
          </w:p>
        </w:tc>
      </w:tr>
      <w:tr w:rsidR="004B6519" w:rsidRPr="008F1F14" w:rsidTr="00BD512D">
        <w:trPr>
          <w:trHeight w:val="566"/>
          <w:jc w:val="center"/>
        </w:trPr>
        <w:tc>
          <w:tcPr>
            <w:tcW w:w="3114" w:type="dxa"/>
          </w:tcPr>
          <w:p w:rsidR="004B6519" w:rsidRPr="008F1F14" w:rsidRDefault="004B6519" w:rsidP="00BD512D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Görevin Gerektirdiği Nitelikler</w:t>
            </w:r>
          </w:p>
        </w:tc>
        <w:tc>
          <w:tcPr>
            <w:tcW w:w="7665" w:type="dxa"/>
          </w:tcPr>
          <w:p w:rsidR="003F7280" w:rsidRPr="00FD45DE" w:rsidRDefault="003F7280" w:rsidP="00927F72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FD45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657 Sayılı Devlet Memurları Kanun’unda belirtilen genel niteliklere sahip olmak.</w:t>
            </w:r>
          </w:p>
          <w:p w:rsidR="003F7280" w:rsidRPr="003F7280" w:rsidRDefault="000F1408" w:rsidP="00BD512D">
            <w:pPr>
              <w:numPr>
                <w:ilvl w:val="0"/>
                <w:numId w:val="17"/>
              </w:numPr>
              <w:tabs>
                <w:tab w:val="left" w:pos="42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MYS,</w:t>
            </w:r>
            <w:r w:rsidR="00322F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 xml:space="preserve"> </w:t>
            </w:r>
            <w:r w:rsidR="003F7280" w:rsidRPr="003F72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 xml:space="preserve">TKYS, EKAP programlarını kullanabilmek. </w:t>
            </w:r>
          </w:p>
          <w:p w:rsidR="003F7280" w:rsidRPr="003F7280" w:rsidRDefault="003F7280" w:rsidP="00BD512D">
            <w:pPr>
              <w:numPr>
                <w:ilvl w:val="0"/>
                <w:numId w:val="17"/>
              </w:numPr>
              <w:tabs>
                <w:tab w:val="left" w:pos="42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EBYS kullanabilmek.</w:t>
            </w:r>
          </w:p>
          <w:p w:rsidR="003F7280" w:rsidRPr="003F7280" w:rsidRDefault="003F7280" w:rsidP="00BD512D">
            <w:pPr>
              <w:numPr>
                <w:ilvl w:val="0"/>
                <w:numId w:val="17"/>
              </w:numPr>
              <w:tabs>
                <w:tab w:val="left" w:pos="42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Ofis programları kullanabilmek. (Word, Excel, PowerPoint)</w:t>
            </w:r>
          </w:p>
          <w:p w:rsidR="003F7280" w:rsidRPr="003F7280" w:rsidRDefault="003F7280" w:rsidP="00BD512D">
            <w:pPr>
              <w:numPr>
                <w:ilvl w:val="0"/>
                <w:numId w:val="17"/>
              </w:numPr>
              <w:tabs>
                <w:tab w:val="left" w:pos="42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SMS programı kullanabilmek.</w:t>
            </w:r>
          </w:p>
          <w:p w:rsidR="00F34A52" w:rsidRPr="003F7280" w:rsidRDefault="003F7280" w:rsidP="00BD512D">
            <w:pPr>
              <w:numPr>
                <w:ilvl w:val="0"/>
                <w:numId w:val="17"/>
              </w:numPr>
              <w:tabs>
                <w:tab w:val="left" w:pos="42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e-posta programı kullanabilmek.</w:t>
            </w:r>
          </w:p>
        </w:tc>
      </w:tr>
    </w:tbl>
    <w:p w:rsidR="00CE597E" w:rsidRPr="008F1F14" w:rsidRDefault="00CE597E">
      <w:pPr>
        <w:rPr>
          <w:rFonts w:ascii="Times New Roman" w:hAnsi="Times New Roman" w:cs="Times New Roman"/>
        </w:rPr>
      </w:pPr>
    </w:p>
    <w:sectPr w:rsidR="00CE597E" w:rsidRPr="008F1F14" w:rsidSect="00D47590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A9" w:rsidRDefault="00BB23A9" w:rsidP="004B6519">
      <w:pPr>
        <w:spacing w:after="0" w:line="240" w:lineRule="auto"/>
      </w:pPr>
      <w:r>
        <w:separator/>
      </w:r>
    </w:p>
  </w:endnote>
  <w:endnote w:type="continuationSeparator" w:id="0">
    <w:p w:rsidR="00BB23A9" w:rsidRDefault="00BB23A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AC79D4" w:rsidRPr="00294524" w:rsidTr="0020323E">
      <w:tc>
        <w:tcPr>
          <w:tcW w:w="3020" w:type="dxa"/>
        </w:tcPr>
        <w:p w:rsidR="00AC79D4" w:rsidRPr="00294524" w:rsidRDefault="00AC79D4" w:rsidP="00AC79D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AC79D4" w:rsidRPr="00294524" w:rsidRDefault="00AC79D4" w:rsidP="00AC79D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AC79D4" w:rsidRPr="00294524" w:rsidRDefault="00AC79D4" w:rsidP="00AC79D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AC79D4" w:rsidRPr="00294524" w:rsidTr="0020323E">
      <w:tc>
        <w:tcPr>
          <w:tcW w:w="3020" w:type="dxa"/>
        </w:tcPr>
        <w:p w:rsidR="00AC79D4" w:rsidRPr="00294524" w:rsidRDefault="00AC79D4" w:rsidP="00AC79D4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AC79D4" w:rsidRPr="00294524" w:rsidRDefault="00AC79D4" w:rsidP="00AC79D4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AC79D4" w:rsidRPr="00294524" w:rsidRDefault="00AC79D4" w:rsidP="00AC79D4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AC79D4" w:rsidRPr="00294524" w:rsidTr="0020323E">
      <w:tc>
        <w:tcPr>
          <w:tcW w:w="3020" w:type="dxa"/>
        </w:tcPr>
        <w:p w:rsidR="00AC79D4" w:rsidRPr="00294524" w:rsidRDefault="00AC79D4" w:rsidP="00AC79D4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Kenan SEZEN</w:t>
          </w:r>
        </w:p>
      </w:tc>
      <w:tc>
        <w:tcPr>
          <w:tcW w:w="3021" w:type="dxa"/>
        </w:tcPr>
        <w:p w:rsidR="00AC79D4" w:rsidRPr="00294524" w:rsidRDefault="00AC79D4" w:rsidP="00AC79D4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AC79D4" w:rsidRPr="00294524" w:rsidRDefault="00AC79D4" w:rsidP="00AC79D4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AC79D4" w:rsidRPr="00294524" w:rsidTr="0020323E">
      <w:tc>
        <w:tcPr>
          <w:tcW w:w="3020" w:type="dxa"/>
        </w:tcPr>
        <w:p w:rsidR="00AC79D4" w:rsidRPr="00294524" w:rsidRDefault="00AC79D4" w:rsidP="00AC79D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AC79D4" w:rsidRPr="00294524" w:rsidRDefault="00AC79D4" w:rsidP="00AC79D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AC79D4" w:rsidRPr="00294524" w:rsidRDefault="00AC79D4" w:rsidP="00AC79D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4B6519" w:rsidRPr="00350A41" w:rsidRDefault="004B6519" w:rsidP="00AC79D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Neziha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Tarihi:</w:t>
    </w:r>
    <w:r>
      <w:rPr>
        <w:sz w:val="18"/>
        <w:szCs w:val="18"/>
      </w:rPr>
      <w:t>;</w:t>
    </w:r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A9" w:rsidRDefault="00BB23A9" w:rsidP="004B6519">
      <w:pPr>
        <w:spacing w:after="0" w:line="240" w:lineRule="auto"/>
      </w:pPr>
      <w:r>
        <w:separator/>
      </w:r>
    </w:p>
  </w:footnote>
  <w:footnote w:type="continuationSeparator" w:id="0">
    <w:p w:rsidR="00BB23A9" w:rsidRDefault="00BB23A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526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1778A7" w:rsidRPr="008F1F14" w:rsidTr="00ED0997">
      <w:trPr>
        <w:trHeight w:val="263"/>
      </w:trPr>
      <w:tc>
        <w:tcPr>
          <w:tcW w:w="1439" w:type="dxa"/>
          <w:vMerge w:val="restart"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  <w:r w:rsidRPr="008F1F14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680719E1" wp14:editId="7378B842">
                <wp:extent cx="714375" cy="809625"/>
                <wp:effectExtent l="0" t="0" r="0" b="9525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1778A7" w:rsidRPr="008F1F14" w:rsidRDefault="001778A7" w:rsidP="001778A7">
          <w:pPr>
            <w:pStyle w:val="AralkYok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>
            <w:rPr>
              <w:rFonts w:ascii="Times New Roman" w:hAnsi="Times New Roman"/>
              <w:b/>
              <w:i/>
              <w:sz w:val="36"/>
              <w:szCs w:val="36"/>
            </w:rPr>
            <w:t xml:space="preserve">TAŞINIR </w:t>
          </w:r>
          <w:r w:rsidR="00FD45DE">
            <w:rPr>
              <w:rFonts w:ascii="Times New Roman" w:hAnsi="Times New Roman"/>
              <w:b/>
              <w:i/>
              <w:sz w:val="36"/>
              <w:szCs w:val="36"/>
            </w:rPr>
            <w:t>KONTROL</w:t>
          </w:r>
          <w:r>
            <w:rPr>
              <w:rFonts w:ascii="Times New Roman" w:hAnsi="Times New Roman"/>
              <w:b/>
              <w:i/>
              <w:sz w:val="36"/>
              <w:szCs w:val="36"/>
            </w:rPr>
            <w:t xml:space="preserve"> YETKİLİSİ</w:t>
          </w:r>
        </w:p>
        <w:p w:rsidR="001778A7" w:rsidRPr="008F1F14" w:rsidRDefault="001778A7" w:rsidP="001778A7">
          <w:pPr>
            <w:pStyle w:val="AralkYok"/>
            <w:rPr>
              <w:rFonts w:ascii="Times New Roman" w:hAnsi="Times New Roman"/>
              <w:b/>
              <w:i/>
              <w:sz w:val="36"/>
              <w:szCs w:val="36"/>
            </w:rPr>
          </w:pPr>
        </w:p>
        <w:p w:rsidR="001778A7" w:rsidRPr="008F1F14" w:rsidRDefault="001778A7" w:rsidP="001778A7">
          <w:pPr>
            <w:pStyle w:val="AralkYok"/>
            <w:jc w:val="center"/>
            <w:rPr>
              <w:rFonts w:ascii="Times New Roman" w:hAnsi="Times New Roman"/>
            </w:rPr>
          </w:pPr>
        </w:p>
      </w:tc>
      <w:tc>
        <w:tcPr>
          <w:tcW w:w="1508" w:type="dxa"/>
          <w:vAlign w:val="bottom"/>
        </w:tcPr>
        <w:p w:rsidR="001778A7" w:rsidRPr="00ED7AAC" w:rsidRDefault="001778A7" w:rsidP="001778A7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 w:rsidRPr="00ED7AAC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77" w:type="dxa"/>
        </w:tcPr>
        <w:p w:rsidR="001778A7" w:rsidRPr="00ED7AAC" w:rsidRDefault="0005578D" w:rsidP="001778A7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FAO.GT.020</w:t>
          </w:r>
        </w:p>
      </w:tc>
    </w:tr>
    <w:tr w:rsidR="001778A7" w:rsidRPr="008F1F14" w:rsidTr="00ED0997">
      <w:trPr>
        <w:trHeight w:val="326"/>
      </w:trPr>
      <w:tc>
        <w:tcPr>
          <w:tcW w:w="1439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77" w:type="dxa"/>
          <w:vAlign w:val="center"/>
        </w:tcPr>
        <w:p w:rsidR="001778A7" w:rsidRPr="008F1F14" w:rsidRDefault="00D47590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t>18.11</w:t>
          </w:r>
          <w:r w:rsidR="001778A7"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.2019</w:t>
          </w:r>
        </w:p>
      </w:tc>
    </w:tr>
    <w:tr w:rsidR="001778A7" w:rsidRPr="008F1F14" w:rsidTr="00ED0997">
      <w:trPr>
        <w:trHeight w:val="326"/>
      </w:trPr>
      <w:tc>
        <w:tcPr>
          <w:tcW w:w="1439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77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1778A7" w:rsidRPr="008F1F14" w:rsidTr="00ED0997">
      <w:trPr>
        <w:trHeight w:val="311"/>
      </w:trPr>
      <w:tc>
        <w:tcPr>
          <w:tcW w:w="1439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77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1778A7" w:rsidRPr="008F1F14" w:rsidTr="00ED0997">
      <w:trPr>
        <w:trHeight w:val="311"/>
      </w:trPr>
      <w:tc>
        <w:tcPr>
          <w:tcW w:w="1439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Sayfa</w:t>
          </w:r>
        </w:p>
      </w:tc>
      <w:tc>
        <w:tcPr>
          <w:tcW w:w="1577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1778A7">
            <w:rPr>
              <w:rFonts w:ascii="Times New Roman" w:hAnsi="Times New Roman"/>
              <w:noProof/>
              <w:sz w:val="20"/>
              <w:szCs w:val="20"/>
              <w:lang w:eastAsia="tr-TR"/>
            </w:rPr>
            <w:t xml:space="preserve"> </w: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begin"/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instrText>PAGE  \* Arabic  \* MERGEFORMAT</w:instrTex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separate"/>
          </w:r>
          <w:r w:rsidR="00AC79D4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t>1</w: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end"/>
          </w:r>
          <w:r w:rsidRPr="001778A7">
            <w:rPr>
              <w:rFonts w:ascii="Times New Roman" w:hAnsi="Times New Roman"/>
              <w:noProof/>
              <w:sz w:val="20"/>
              <w:szCs w:val="20"/>
              <w:lang w:eastAsia="tr-TR"/>
            </w:rPr>
            <w:t xml:space="preserve"> / </w: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begin"/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instrText>NUMPAGES  \* Arabic  \* MERGEFORMAT</w:instrTex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separate"/>
          </w:r>
          <w:r w:rsidR="00AC79D4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t>1</w: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1778A7" w:rsidRDefault="00177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ECF"/>
    <w:multiLevelType w:val="multilevel"/>
    <w:tmpl w:val="61E4E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5E7502"/>
    <w:multiLevelType w:val="hybridMultilevel"/>
    <w:tmpl w:val="E4A40C2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7E1061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47710C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A360E9"/>
    <w:multiLevelType w:val="hybridMultilevel"/>
    <w:tmpl w:val="50067E9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8285C"/>
    <w:multiLevelType w:val="multilevel"/>
    <w:tmpl w:val="0F8606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5"/>
  </w:num>
  <w:num w:numId="11">
    <w:abstractNumId w:val="3"/>
  </w:num>
  <w:num w:numId="12">
    <w:abstractNumId w:val="17"/>
  </w:num>
  <w:num w:numId="13">
    <w:abstractNumId w:val="15"/>
  </w:num>
  <w:num w:numId="14">
    <w:abstractNumId w:val="16"/>
  </w:num>
  <w:num w:numId="15">
    <w:abstractNumId w:val="19"/>
  </w:num>
  <w:num w:numId="16">
    <w:abstractNumId w:val="1"/>
  </w:num>
  <w:num w:numId="17">
    <w:abstractNumId w:val="10"/>
  </w:num>
  <w:num w:numId="18">
    <w:abstractNumId w:val="12"/>
  </w:num>
  <w:num w:numId="19">
    <w:abstractNumId w:val="2"/>
  </w:num>
  <w:num w:numId="20">
    <w:abstractNumId w:val="4"/>
  </w:num>
  <w:num w:numId="21">
    <w:abstractNumId w:val="20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05578D"/>
    <w:rsid w:val="000B21E6"/>
    <w:rsid w:val="000F1408"/>
    <w:rsid w:val="00136599"/>
    <w:rsid w:val="001778A7"/>
    <w:rsid w:val="00181F39"/>
    <w:rsid w:val="00191471"/>
    <w:rsid w:val="001F52C0"/>
    <w:rsid w:val="002427C0"/>
    <w:rsid w:val="0025055E"/>
    <w:rsid w:val="00252BA4"/>
    <w:rsid w:val="002D5E5F"/>
    <w:rsid w:val="002D616C"/>
    <w:rsid w:val="00322F61"/>
    <w:rsid w:val="00341F5F"/>
    <w:rsid w:val="003A5BA3"/>
    <w:rsid w:val="003B4AEB"/>
    <w:rsid w:val="003D7311"/>
    <w:rsid w:val="003F7280"/>
    <w:rsid w:val="00422518"/>
    <w:rsid w:val="004278D8"/>
    <w:rsid w:val="00467D79"/>
    <w:rsid w:val="00485643"/>
    <w:rsid w:val="004B476A"/>
    <w:rsid w:val="004B6519"/>
    <w:rsid w:val="00516407"/>
    <w:rsid w:val="00526376"/>
    <w:rsid w:val="00535BC3"/>
    <w:rsid w:val="005F7B5F"/>
    <w:rsid w:val="00616C0E"/>
    <w:rsid w:val="00641F0B"/>
    <w:rsid w:val="00646870"/>
    <w:rsid w:val="006A43E5"/>
    <w:rsid w:val="006E274B"/>
    <w:rsid w:val="007A13B6"/>
    <w:rsid w:val="007A3A48"/>
    <w:rsid w:val="007A53F1"/>
    <w:rsid w:val="007A7705"/>
    <w:rsid w:val="007E3F06"/>
    <w:rsid w:val="007F2FE8"/>
    <w:rsid w:val="008250EF"/>
    <w:rsid w:val="008414C9"/>
    <w:rsid w:val="0084439C"/>
    <w:rsid w:val="00861082"/>
    <w:rsid w:val="0086779D"/>
    <w:rsid w:val="008C19F6"/>
    <w:rsid w:val="008D0DF7"/>
    <w:rsid w:val="008F1F14"/>
    <w:rsid w:val="00921A60"/>
    <w:rsid w:val="009A56BB"/>
    <w:rsid w:val="009B343C"/>
    <w:rsid w:val="009E1C7C"/>
    <w:rsid w:val="009F1A58"/>
    <w:rsid w:val="00A95EBD"/>
    <w:rsid w:val="00AC79D4"/>
    <w:rsid w:val="00B53DE1"/>
    <w:rsid w:val="00B74527"/>
    <w:rsid w:val="00B81CC8"/>
    <w:rsid w:val="00BB23A9"/>
    <w:rsid w:val="00BD477E"/>
    <w:rsid w:val="00BD512D"/>
    <w:rsid w:val="00C518C3"/>
    <w:rsid w:val="00C86281"/>
    <w:rsid w:val="00CE597E"/>
    <w:rsid w:val="00D01527"/>
    <w:rsid w:val="00D35533"/>
    <w:rsid w:val="00D47590"/>
    <w:rsid w:val="00DB020B"/>
    <w:rsid w:val="00DE2487"/>
    <w:rsid w:val="00E44B85"/>
    <w:rsid w:val="00E45666"/>
    <w:rsid w:val="00E94756"/>
    <w:rsid w:val="00EA7F17"/>
    <w:rsid w:val="00ED7AAC"/>
    <w:rsid w:val="00F16375"/>
    <w:rsid w:val="00F34A52"/>
    <w:rsid w:val="00F750F7"/>
    <w:rsid w:val="00F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6199C"/>
  <w15:docId w15:val="{6ED49604-5770-4675-80C4-9767529C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328C-C5FC-477E-A9C7-EDB72688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Hülya YILMAZ</cp:lastModifiedBy>
  <cp:revision>15</cp:revision>
  <dcterms:created xsi:type="dcterms:W3CDTF">2019-01-24T12:48:00Z</dcterms:created>
  <dcterms:modified xsi:type="dcterms:W3CDTF">2019-11-22T08:23:00Z</dcterms:modified>
</cp:coreProperties>
</file>