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64" w:type="dxa"/>
        <w:jc w:val="center"/>
        <w:tblLook w:val="04A0" w:firstRow="1" w:lastRow="0" w:firstColumn="1" w:lastColumn="0" w:noHBand="0" w:noVBand="1"/>
      </w:tblPr>
      <w:tblGrid>
        <w:gridCol w:w="3110"/>
        <w:gridCol w:w="7654"/>
      </w:tblGrid>
      <w:tr w:rsidR="00704A96" w:rsidRPr="008F1F14" w:rsidTr="00704A96">
        <w:trPr>
          <w:trHeight w:val="255"/>
          <w:jc w:val="center"/>
        </w:trPr>
        <w:tc>
          <w:tcPr>
            <w:tcW w:w="3110" w:type="dxa"/>
          </w:tcPr>
          <w:p w:rsidR="00704A96" w:rsidRPr="008F1F14" w:rsidRDefault="00704A96" w:rsidP="00704A96">
            <w:pPr>
              <w:rPr>
                <w:rFonts w:cs="Times New Roman"/>
              </w:rPr>
            </w:pPr>
            <w:r w:rsidRPr="008F1F14">
              <w:rPr>
                <w:rFonts w:cs="Times New Roman"/>
              </w:rPr>
              <w:t>Birimi</w:t>
            </w:r>
          </w:p>
        </w:tc>
        <w:tc>
          <w:tcPr>
            <w:tcW w:w="7654" w:type="dxa"/>
          </w:tcPr>
          <w:p w:rsidR="00704A96" w:rsidRPr="008F1F14" w:rsidRDefault="004227F8" w:rsidP="00704A96">
            <w:pPr>
              <w:rPr>
                <w:rFonts w:cs="Times New Roman"/>
              </w:rPr>
            </w:pPr>
            <w:r>
              <w:rPr>
                <w:rFonts w:cs="Times New Roman"/>
              </w:rPr>
              <w:t>Müdürlük</w:t>
            </w:r>
          </w:p>
        </w:tc>
      </w:tr>
      <w:tr w:rsidR="00704A96" w:rsidRPr="008F1F14" w:rsidTr="00704A96">
        <w:trPr>
          <w:trHeight w:val="259"/>
          <w:jc w:val="center"/>
        </w:trPr>
        <w:tc>
          <w:tcPr>
            <w:tcW w:w="3110" w:type="dxa"/>
          </w:tcPr>
          <w:p w:rsidR="00704A96" w:rsidRPr="008F1F14" w:rsidRDefault="00704A96" w:rsidP="00704A96">
            <w:pPr>
              <w:rPr>
                <w:rFonts w:cs="Times New Roman"/>
              </w:rPr>
            </w:pPr>
            <w:r w:rsidRPr="008F1F14">
              <w:rPr>
                <w:rFonts w:cs="Times New Roman"/>
              </w:rPr>
              <w:t>Kadro Unvanı</w:t>
            </w:r>
          </w:p>
        </w:tc>
        <w:tc>
          <w:tcPr>
            <w:tcW w:w="7654" w:type="dxa"/>
          </w:tcPr>
          <w:p w:rsidR="00704A96" w:rsidRPr="008F1F14" w:rsidRDefault="00704A96" w:rsidP="00704A96">
            <w:pPr>
              <w:rPr>
                <w:rFonts w:cs="Times New Roman"/>
              </w:rPr>
            </w:pPr>
            <w:r>
              <w:rPr>
                <w:rFonts w:cs="Times New Roman"/>
              </w:rPr>
              <w:t>Araştırma Görevlisi</w:t>
            </w:r>
          </w:p>
        </w:tc>
      </w:tr>
      <w:tr w:rsidR="00704A96" w:rsidRPr="008F1F14" w:rsidTr="00704A96">
        <w:trPr>
          <w:trHeight w:val="249"/>
          <w:jc w:val="center"/>
        </w:trPr>
        <w:tc>
          <w:tcPr>
            <w:tcW w:w="3110" w:type="dxa"/>
          </w:tcPr>
          <w:p w:rsidR="00704A96" w:rsidRPr="008F1F14" w:rsidRDefault="00704A96" w:rsidP="00704A96">
            <w:pPr>
              <w:rPr>
                <w:rFonts w:cs="Times New Roman"/>
              </w:rPr>
            </w:pPr>
            <w:r w:rsidRPr="008F1F14">
              <w:rPr>
                <w:rFonts w:cs="Times New Roman"/>
              </w:rPr>
              <w:t>Bağlı Bulunduğu Unvan</w:t>
            </w:r>
          </w:p>
        </w:tc>
        <w:tc>
          <w:tcPr>
            <w:tcW w:w="7654" w:type="dxa"/>
          </w:tcPr>
          <w:p w:rsidR="00704A96" w:rsidRPr="008F1F14" w:rsidRDefault="00704A96" w:rsidP="004227F8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C238F8">
              <w:rPr>
                <w:rFonts w:cs="Times New Roman"/>
              </w:rPr>
              <w:t xml:space="preserve">ölüm Başkanı – </w:t>
            </w:r>
            <w:r w:rsidR="004227F8">
              <w:rPr>
                <w:rFonts w:cs="Times New Roman"/>
              </w:rPr>
              <w:t>Müdür</w:t>
            </w:r>
          </w:p>
        </w:tc>
      </w:tr>
      <w:tr w:rsidR="00704A96" w:rsidRPr="008F1F14" w:rsidTr="00704A96">
        <w:trPr>
          <w:trHeight w:val="520"/>
          <w:jc w:val="center"/>
        </w:trPr>
        <w:tc>
          <w:tcPr>
            <w:tcW w:w="3110" w:type="dxa"/>
          </w:tcPr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  <w:r w:rsidRPr="008F1F14">
              <w:rPr>
                <w:rFonts w:cs="Times New Roman"/>
              </w:rPr>
              <w:t>Görev, Yetki ve Sorumlulukları</w:t>
            </w: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jc w:val="center"/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  <w:p w:rsidR="00704A96" w:rsidRPr="008F1F14" w:rsidRDefault="00704A96" w:rsidP="00704A96">
            <w:pPr>
              <w:rPr>
                <w:rFonts w:cs="Times New Roman"/>
              </w:rPr>
            </w:pPr>
          </w:p>
        </w:tc>
        <w:tc>
          <w:tcPr>
            <w:tcW w:w="7654" w:type="dxa"/>
          </w:tcPr>
          <w:p w:rsidR="00704A96" w:rsidRPr="00FA1D9D" w:rsidRDefault="00704A96" w:rsidP="00704A96">
            <w:pPr>
              <w:pStyle w:val="ListeParagraf"/>
              <w:ind w:left="576"/>
              <w:rPr>
                <w:b/>
                <w:sz w:val="22"/>
                <w:lang w:eastAsia="tr-TR"/>
              </w:rPr>
            </w:pPr>
            <w:r w:rsidRPr="00FA1D9D">
              <w:rPr>
                <w:b/>
                <w:sz w:val="22"/>
                <w:lang w:eastAsia="tr-TR"/>
              </w:rPr>
              <w:t>GÖREVİ VE SORUMLUKLULAR: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 xml:space="preserve">Mevcut potansiyelinin tümünü kullanarak </w:t>
            </w:r>
            <w:r w:rsidR="004227F8">
              <w:rPr>
                <w:bCs/>
                <w:sz w:val="22"/>
                <w:lang w:eastAsia="tr-TR"/>
              </w:rPr>
              <w:t>Meslekyüsekokulu</w:t>
            </w:r>
            <w:r w:rsidRPr="00656190">
              <w:rPr>
                <w:bCs/>
                <w:sz w:val="22"/>
                <w:lang w:eastAsia="tr-TR"/>
              </w:rPr>
              <w:t xml:space="preserve"> ve bulunduğu Bölüm Başkanlığı’ nın amaç ve hedeflerine ulaşmaya çalışmak,</w:t>
            </w:r>
          </w:p>
          <w:p w:rsidR="00704A96" w:rsidRPr="00656190" w:rsidRDefault="004227F8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>
              <w:rPr>
                <w:bCs/>
                <w:sz w:val="22"/>
                <w:lang w:eastAsia="tr-TR"/>
              </w:rPr>
              <w:t>Meslekyüsekokulu</w:t>
            </w:r>
            <w:r w:rsidR="00704A96" w:rsidRPr="00656190">
              <w:rPr>
                <w:bCs/>
                <w:sz w:val="22"/>
                <w:lang w:eastAsia="tr-TR"/>
              </w:rPr>
              <w:t xml:space="preserve"> kalite sistemi bünyesinde kendi sorumluluğunda belirtilen faaliyetleri yerine getirmek,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>Öğrencilere danışmanlık görevi yapmak,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 xml:space="preserve">Sorumlusu olduğu danışmanlıklar için </w:t>
            </w:r>
            <w:r w:rsidR="004227F8">
              <w:rPr>
                <w:bCs/>
                <w:sz w:val="22"/>
                <w:lang w:eastAsia="tr-TR"/>
              </w:rPr>
              <w:t>Meslekyüsekokulu</w:t>
            </w:r>
            <w:r w:rsidRPr="00656190">
              <w:rPr>
                <w:bCs/>
                <w:sz w:val="22"/>
                <w:lang w:eastAsia="tr-TR"/>
              </w:rPr>
              <w:t xml:space="preserve"> </w:t>
            </w:r>
            <w:r w:rsidR="004227F8">
              <w:rPr>
                <w:bCs/>
                <w:sz w:val="22"/>
                <w:lang w:eastAsia="tr-TR"/>
              </w:rPr>
              <w:t>Müdürlüğü</w:t>
            </w:r>
            <w:r w:rsidRPr="00656190">
              <w:rPr>
                <w:bCs/>
                <w:sz w:val="22"/>
                <w:lang w:eastAsia="tr-TR"/>
              </w:rPr>
              <w:t>’ n</w:t>
            </w:r>
            <w:r w:rsidR="004227F8">
              <w:rPr>
                <w:bCs/>
                <w:sz w:val="22"/>
                <w:lang w:eastAsia="tr-TR"/>
              </w:rPr>
              <w:t>ü</w:t>
            </w:r>
            <w:r w:rsidRPr="00656190">
              <w:rPr>
                <w:bCs/>
                <w:sz w:val="22"/>
                <w:lang w:eastAsia="tr-TR"/>
              </w:rPr>
              <w:t>n talep ettiği bilgileri ve dokümanları vermek,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>Yüksek Öğretim kurumlarında yapılan araştırma, inceleme ve deneylerde yardımcı olmak,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>Yüksek Öğretim Kanunu ve Yönetmeliklerinde belirtilen diğer görevleri yapmak,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sz w:val="22"/>
                <w:lang w:eastAsia="tr-TR"/>
              </w:rPr>
              <w:t>Danışmanlıklarını Yükseköğretim mevzuatı ve çağdaş/gelişmiş ülke idealine sadakatle bağlı olarak en iyi şekilde yerine getirmek,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sz w:val="22"/>
                <w:lang w:val="en-US" w:eastAsia="tr-TR"/>
              </w:rPr>
              <w:t>Danışmanlığını yapan öğretim üyelerini asiste etme hususunda azami gayret göstermek,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sz w:val="22"/>
                <w:lang w:val="en-US" w:eastAsia="tr-TR"/>
              </w:rPr>
              <w:t>Sınav haftalarında verilen gözetmenlik görevlerini yerine getirmek,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sz w:val="22"/>
                <w:lang w:val="en-US" w:eastAsia="tr-TR"/>
              </w:rPr>
              <w:t>Üyesi olduğu komisyonlarda Komisyon Başkanının vermis olduğu görevleri yerine getirmek.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 xml:space="preserve">Doktorasını tamamlamışsa ve ilgili mevzuat doğrultusunda varsa sorumlusu olduğu dersler için, </w:t>
            </w:r>
            <w:r w:rsidR="004227F8">
              <w:rPr>
                <w:bCs/>
                <w:sz w:val="22"/>
                <w:lang w:eastAsia="tr-TR"/>
              </w:rPr>
              <w:t>Meslekyüsekokulu</w:t>
            </w:r>
            <w:r w:rsidRPr="00656190">
              <w:rPr>
                <w:bCs/>
                <w:sz w:val="22"/>
                <w:lang w:eastAsia="tr-TR"/>
              </w:rPr>
              <w:t xml:space="preserve"> </w:t>
            </w:r>
            <w:r w:rsidR="004227F8">
              <w:rPr>
                <w:bCs/>
                <w:sz w:val="22"/>
                <w:lang w:eastAsia="tr-TR"/>
              </w:rPr>
              <w:t>Müdürlüğü</w:t>
            </w:r>
            <w:r w:rsidR="004227F8" w:rsidRPr="00656190">
              <w:rPr>
                <w:bCs/>
                <w:sz w:val="22"/>
                <w:lang w:eastAsia="tr-TR"/>
              </w:rPr>
              <w:t>’ n</w:t>
            </w:r>
            <w:r w:rsidR="004227F8">
              <w:rPr>
                <w:bCs/>
                <w:sz w:val="22"/>
                <w:lang w:eastAsia="tr-TR"/>
              </w:rPr>
              <w:t>ü</w:t>
            </w:r>
            <w:r w:rsidR="004227F8" w:rsidRPr="00656190">
              <w:rPr>
                <w:bCs/>
                <w:sz w:val="22"/>
                <w:lang w:eastAsia="tr-TR"/>
              </w:rPr>
              <w:t xml:space="preserve">n </w:t>
            </w:r>
            <w:r w:rsidRPr="00656190">
              <w:rPr>
                <w:bCs/>
                <w:sz w:val="22"/>
                <w:lang w:eastAsia="tr-TR"/>
              </w:rPr>
              <w:t>talep ettiği bilgileri ve dokümanları vermek.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 w:rsidRPr="00656190">
              <w:rPr>
                <w:bCs/>
                <w:sz w:val="22"/>
                <w:lang w:eastAsia="tr-TR"/>
              </w:rPr>
              <w:t>Doktorasını tamamlamışsa ve ilgili mevzuat doğrultusunda varsa sorumlusu olduğu dersler için, her yarıyıl sonunda öğrenciler tarafından doldurulan ders değerlendirme formu sonuçlarına göre iyileştirme çalışmaları yapmak.</w:t>
            </w:r>
          </w:p>
          <w:p w:rsidR="00704A96" w:rsidRPr="00656190" w:rsidRDefault="004227F8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bCs/>
                <w:sz w:val="22"/>
                <w:lang w:eastAsia="tr-TR"/>
              </w:rPr>
            </w:pPr>
            <w:r>
              <w:rPr>
                <w:sz w:val="22"/>
                <w:lang w:eastAsia="tr-TR"/>
              </w:rPr>
              <w:t>Meslekyüsekokulu</w:t>
            </w:r>
            <w:r w:rsidR="00704A96" w:rsidRPr="00656190">
              <w:rPr>
                <w:sz w:val="22"/>
                <w:lang w:eastAsia="tr-TR"/>
              </w:rPr>
              <w:t xml:space="preserve"> </w:t>
            </w:r>
            <w:r>
              <w:rPr>
                <w:sz w:val="22"/>
                <w:lang w:eastAsia="tr-TR"/>
              </w:rPr>
              <w:t>Müdürü</w:t>
            </w:r>
            <w:r w:rsidR="00704A96" w:rsidRPr="00656190">
              <w:rPr>
                <w:sz w:val="22"/>
                <w:lang w:eastAsia="tr-TR"/>
              </w:rPr>
              <w:t xml:space="preserve">, </w:t>
            </w:r>
            <w:r w:rsidR="00704A96" w:rsidRPr="00656190">
              <w:rPr>
                <w:bCs/>
                <w:sz w:val="22"/>
                <w:lang w:eastAsia="tr-TR"/>
              </w:rPr>
              <w:t xml:space="preserve">Bölüm </w:t>
            </w:r>
            <w:r w:rsidR="00704A96" w:rsidRPr="00656190">
              <w:rPr>
                <w:sz w:val="22"/>
                <w:lang w:eastAsia="tr-TR"/>
              </w:rPr>
              <w:t>Başkanı ve Danışmanı olan öğretim üyesi’ nin verdiği diğer görevleri yapmak.</w:t>
            </w:r>
          </w:p>
          <w:p w:rsidR="00704A96" w:rsidRPr="00FA1D9D" w:rsidRDefault="00704A96" w:rsidP="00704A96">
            <w:pPr>
              <w:pStyle w:val="ListeParagraf"/>
              <w:ind w:left="576"/>
              <w:rPr>
                <w:b/>
                <w:bCs/>
                <w:color w:val="000000"/>
                <w:sz w:val="22"/>
                <w:lang w:eastAsia="tr-TR"/>
              </w:rPr>
            </w:pPr>
            <w:r w:rsidRPr="00FA1D9D">
              <w:rPr>
                <w:b/>
                <w:bCs/>
                <w:color w:val="000000"/>
                <w:sz w:val="22"/>
                <w:lang w:eastAsia="tr-TR"/>
              </w:rPr>
              <w:t>YETKİLERİ: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color w:val="1A1A1A"/>
                <w:sz w:val="22"/>
                <w:lang w:eastAsia="tr-TR"/>
              </w:rPr>
            </w:pPr>
            <w:r w:rsidRPr="00656190">
              <w:rPr>
                <w:color w:val="1A1A1A"/>
                <w:sz w:val="22"/>
                <w:lang w:eastAsia="tr-TR"/>
              </w:rPr>
              <w:t>Yukarıda belirtilen görev ve sorumlulukları gerçekleştirme yetkisine sahip olmak.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color w:val="1A1A1A"/>
                <w:sz w:val="22"/>
                <w:lang w:eastAsia="tr-TR"/>
              </w:rPr>
            </w:pPr>
            <w:r w:rsidRPr="00656190">
              <w:rPr>
                <w:color w:val="1A1A1A"/>
                <w:sz w:val="22"/>
                <w:lang w:eastAsia="tr-TR"/>
              </w:rPr>
              <w:t>Faaliyetlerin gerçekleştirilmesi için gerekli araç ve gereci kullanabilmek.</w:t>
            </w:r>
          </w:p>
        </w:tc>
      </w:tr>
      <w:tr w:rsidR="00704A96" w:rsidRPr="008F1F14" w:rsidTr="00704A96">
        <w:trPr>
          <w:trHeight w:val="527"/>
          <w:jc w:val="center"/>
        </w:trPr>
        <w:tc>
          <w:tcPr>
            <w:tcW w:w="3110" w:type="dxa"/>
          </w:tcPr>
          <w:p w:rsidR="00704A96" w:rsidRPr="008F1F14" w:rsidRDefault="00704A96" w:rsidP="00704A96">
            <w:pPr>
              <w:spacing w:before="240" w:line="480" w:lineRule="auto"/>
              <w:rPr>
                <w:rFonts w:cs="Times New Roman"/>
              </w:rPr>
            </w:pPr>
            <w:r w:rsidRPr="008F1F14">
              <w:rPr>
                <w:rFonts w:cs="Times New Roman"/>
              </w:rPr>
              <w:t>Görevin Gerektirdiği Nitelikler</w:t>
            </w:r>
          </w:p>
        </w:tc>
        <w:tc>
          <w:tcPr>
            <w:tcW w:w="7654" w:type="dxa"/>
          </w:tcPr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color w:val="1A1A1A"/>
                <w:sz w:val="22"/>
                <w:lang w:eastAsia="tr-TR"/>
              </w:rPr>
            </w:pPr>
            <w:r w:rsidRPr="00656190">
              <w:rPr>
                <w:color w:val="1A1A1A"/>
                <w:sz w:val="22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color w:val="1A1A1A"/>
                <w:sz w:val="22"/>
                <w:lang w:eastAsia="tr-TR"/>
              </w:rPr>
            </w:pPr>
            <w:r w:rsidRPr="00656190">
              <w:rPr>
                <w:color w:val="1A1A1A"/>
                <w:sz w:val="22"/>
                <w:lang w:eastAsia="tr-TR"/>
              </w:rPr>
              <w:t>Görevinin gerektirdiği düzeyde iş deneyimine sahip olmak,</w:t>
            </w:r>
          </w:p>
          <w:p w:rsidR="00704A96" w:rsidRPr="00656190" w:rsidRDefault="00704A96" w:rsidP="00704A96">
            <w:pPr>
              <w:pStyle w:val="ListeParagraf"/>
              <w:numPr>
                <w:ilvl w:val="0"/>
                <w:numId w:val="14"/>
              </w:numPr>
              <w:ind w:left="576" w:hanging="284"/>
              <w:rPr>
                <w:sz w:val="22"/>
                <w:lang w:eastAsia="tr-TR"/>
              </w:rPr>
            </w:pPr>
            <w:r w:rsidRPr="00656190">
              <w:rPr>
                <w:color w:val="1A1A1A"/>
                <w:sz w:val="22"/>
                <w:lang w:eastAsia="tr-TR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 w:rsidP="00704A96">
      <w:pPr>
        <w:rPr>
          <w:rFonts w:cs="Times New Roman"/>
        </w:rPr>
      </w:pPr>
    </w:p>
    <w:sectPr w:rsidR="00CE597E" w:rsidRPr="008F1F14" w:rsidSect="00582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B8" w:rsidRDefault="002E6EB8" w:rsidP="004B6519">
      <w:pPr>
        <w:spacing w:after="0" w:line="240" w:lineRule="auto"/>
      </w:pPr>
      <w:r>
        <w:separator/>
      </w:r>
    </w:p>
  </w:endnote>
  <w:endnote w:type="continuationSeparator" w:id="0">
    <w:p w:rsidR="002E6EB8" w:rsidRDefault="002E6EB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F2" w:rsidRDefault="00E027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582080" w:rsidRPr="00072166" w:rsidTr="00DE5C8A">
      <w:trPr>
        <w:trHeight w:val="380"/>
      </w:trPr>
      <w:tc>
        <w:tcPr>
          <w:tcW w:w="3261" w:type="dxa"/>
          <w:vAlign w:val="bottom"/>
        </w:tcPr>
        <w:p w:rsidR="00582080" w:rsidRPr="00AE6D38" w:rsidRDefault="00582080" w:rsidP="00582080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bookmarkStart w:id="0" w:name="_GoBack"/>
          <w:bookmarkEnd w:id="0"/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582080" w:rsidRPr="00AE6D38" w:rsidRDefault="00582080" w:rsidP="00582080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582080" w:rsidRPr="00AE6D38" w:rsidRDefault="00582080" w:rsidP="00582080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582080" w:rsidRPr="00072166" w:rsidTr="00DE5C8A">
      <w:trPr>
        <w:trHeight w:val="950"/>
      </w:trPr>
      <w:tc>
        <w:tcPr>
          <w:tcW w:w="3261" w:type="dxa"/>
          <w:vAlign w:val="center"/>
        </w:tcPr>
        <w:p w:rsidR="00582080" w:rsidRPr="00A96F44" w:rsidRDefault="00582080" w:rsidP="00582080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582080" w:rsidRDefault="00582080" w:rsidP="00582080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582080" w:rsidRDefault="00582080" w:rsidP="00582080">
          <w:pPr>
            <w:jc w:val="center"/>
          </w:pPr>
          <w:r>
            <w:t>Prof. Dr. Bülent ŞENGÖRÜR</w:t>
          </w:r>
        </w:p>
      </w:tc>
    </w:tr>
  </w:tbl>
  <w:p w:rsidR="004B6519" w:rsidRDefault="004B6519">
    <w:pPr>
      <w:pStyle w:val="Altbilgi"/>
    </w:pPr>
  </w:p>
  <w:p w:rsidR="004B6519" w:rsidRPr="00350A41" w:rsidRDefault="004B6519" w:rsidP="004B6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eastAsia="Times New Roman" w:cs="Times New Roman"/>
              <w:sz w:val="24"/>
              <w:szCs w:val="24"/>
              <w:lang w:eastAsia="tr-TR"/>
            </w:rPr>
          </w:pPr>
          <w:r>
            <w:rPr>
              <w:rFonts w:eastAsia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sz w:val="24"/>
              <w:szCs w:val="24"/>
            </w:rPr>
          </w:pPr>
          <w:r w:rsidRPr="00252BA4">
            <w:rPr>
              <w:rFonts w:cs="Times New Roman"/>
              <w:sz w:val="24"/>
              <w:szCs w:val="24"/>
            </w:rPr>
            <w:t>Pr</w:t>
          </w:r>
          <w:r>
            <w:rPr>
              <w:rFonts w:cs="Times New Roman"/>
              <w:sz w:val="24"/>
              <w:szCs w:val="24"/>
            </w:rPr>
            <w:t>o</w:t>
          </w:r>
          <w:r w:rsidRPr="00252BA4">
            <w:rPr>
              <w:rFonts w:cs="Times New Roman"/>
              <w:sz w:val="24"/>
              <w:szCs w:val="24"/>
            </w:rPr>
            <w:t>f.</w:t>
          </w:r>
          <w:r>
            <w:rPr>
              <w:rFonts w:cs="Times New Roman"/>
              <w:sz w:val="24"/>
              <w:szCs w:val="24"/>
            </w:rPr>
            <w:t xml:space="preserve"> </w:t>
          </w:r>
          <w:r w:rsidRPr="00252BA4">
            <w:rPr>
              <w:rFonts w:cs="Times New Roman"/>
              <w:sz w:val="24"/>
              <w:szCs w:val="24"/>
            </w:rPr>
            <w:t>Dr.</w:t>
          </w:r>
          <w:r>
            <w:rPr>
              <w:rFonts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B8" w:rsidRDefault="002E6EB8" w:rsidP="004B6519">
      <w:pPr>
        <w:spacing w:after="0" w:line="240" w:lineRule="auto"/>
      </w:pPr>
      <w:r>
        <w:separator/>
      </w:r>
    </w:p>
  </w:footnote>
  <w:footnote w:type="continuationSeparator" w:id="0">
    <w:p w:rsidR="002E6EB8" w:rsidRDefault="002E6EB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F2" w:rsidRDefault="00E027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9E6F53" w:rsidRPr="008F1F14" w:rsidTr="004C1D31">
      <w:trPr>
        <w:trHeight w:val="263"/>
      </w:trPr>
      <w:tc>
        <w:tcPr>
          <w:tcW w:w="1439" w:type="dxa"/>
          <w:vMerge w:val="restart"/>
          <w:vAlign w:val="center"/>
        </w:tcPr>
        <w:p w:rsidR="009E6F53" w:rsidRPr="008F1F14" w:rsidRDefault="009E6F53" w:rsidP="009E6F53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10988F27" wp14:editId="47B87C2C">
                <wp:extent cx="80962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9E6F53" w:rsidRPr="008F1F14" w:rsidRDefault="009E6F53" w:rsidP="009E6F53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ARAŞTIRMA GÖREVLİSİ</w:t>
          </w:r>
        </w:p>
        <w:p w:rsidR="009E6F53" w:rsidRPr="008F1F14" w:rsidRDefault="009E6F53" w:rsidP="009E6F53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9E6F53" w:rsidRPr="008F1F14" w:rsidRDefault="009E6F53" w:rsidP="009E6F53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9E6F53" w:rsidRPr="007869F3" w:rsidRDefault="009E6F53" w:rsidP="009E6F53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7869F3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9E6F53" w:rsidRPr="00582080" w:rsidRDefault="00D0439B" w:rsidP="009E6F53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582080">
            <w:rPr>
              <w:rFonts w:ascii="Times New Roman" w:hAnsi="Times New Roman"/>
              <w:sz w:val="20"/>
              <w:szCs w:val="20"/>
            </w:rPr>
            <w:t>MYO.GT.007</w:t>
          </w:r>
        </w:p>
      </w:tc>
    </w:tr>
    <w:tr w:rsidR="009E6F53" w:rsidRPr="008F1F14" w:rsidTr="004C1D31">
      <w:trPr>
        <w:trHeight w:val="326"/>
      </w:trPr>
      <w:tc>
        <w:tcPr>
          <w:tcW w:w="1439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9E6F53" w:rsidRPr="00582080" w:rsidRDefault="00582080" w:rsidP="009E6F53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9E6F53" w:rsidRPr="00582080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9E6F53" w:rsidRPr="008F1F14" w:rsidTr="004C1D31">
      <w:trPr>
        <w:trHeight w:val="326"/>
      </w:trPr>
      <w:tc>
        <w:tcPr>
          <w:tcW w:w="1439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9E6F53" w:rsidRPr="008F1F14" w:rsidTr="004C1D31">
      <w:trPr>
        <w:trHeight w:val="311"/>
      </w:trPr>
      <w:tc>
        <w:tcPr>
          <w:tcW w:w="1439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9E6F53" w:rsidRPr="008F1F14" w:rsidTr="004C1D31">
      <w:trPr>
        <w:trHeight w:val="311"/>
      </w:trPr>
      <w:tc>
        <w:tcPr>
          <w:tcW w:w="1439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6F53" w:rsidRPr="008F1F14" w:rsidRDefault="009E6F53" w:rsidP="009E6F53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9E6F53" w:rsidRPr="008F1F14" w:rsidRDefault="009E6F53" w:rsidP="009E6F53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9E6F53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582080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9E6F53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582080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9E6F53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9E6F53" w:rsidRDefault="009E6F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F2" w:rsidRDefault="00E027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077E74"/>
    <w:multiLevelType w:val="hybridMultilevel"/>
    <w:tmpl w:val="F350F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25055E"/>
    <w:rsid w:val="00252BA4"/>
    <w:rsid w:val="002E6EB8"/>
    <w:rsid w:val="003A5BA3"/>
    <w:rsid w:val="003B4AEB"/>
    <w:rsid w:val="003D7311"/>
    <w:rsid w:val="004227F8"/>
    <w:rsid w:val="00460B3F"/>
    <w:rsid w:val="004B476A"/>
    <w:rsid w:val="004B6519"/>
    <w:rsid w:val="00526376"/>
    <w:rsid w:val="00582080"/>
    <w:rsid w:val="00616C0E"/>
    <w:rsid w:val="00641F0B"/>
    <w:rsid w:val="00646870"/>
    <w:rsid w:val="00655462"/>
    <w:rsid w:val="00656190"/>
    <w:rsid w:val="006E274B"/>
    <w:rsid w:val="00704A96"/>
    <w:rsid w:val="007430C0"/>
    <w:rsid w:val="007869F3"/>
    <w:rsid w:val="007A3A48"/>
    <w:rsid w:val="007E105F"/>
    <w:rsid w:val="007E3F06"/>
    <w:rsid w:val="008250EF"/>
    <w:rsid w:val="0084439C"/>
    <w:rsid w:val="0086779D"/>
    <w:rsid w:val="008D0DF7"/>
    <w:rsid w:val="008F1F14"/>
    <w:rsid w:val="00921A60"/>
    <w:rsid w:val="00931956"/>
    <w:rsid w:val="009A56BB"/>
    <w:rsid w:val="009B343C"/>
    <w:rsid w:val="009E6F53"/>
    <w:rsid w:val="00A66F44"/>
    <w:rsid w:val="00B53DE1"/>
    <w:rsid w:val="00B74527"/>
    <w:rsid w:val="00B81CC8"/>
    <w:rsid w:val="00B96698"/>
    <w:rsid w:val="00BE3CF8"/>
    <w:rsid w:val="00C15FB1"/>
    <w:rsid w:val="00C238F8"/>
    <w:rsid w:val="00C86281"/>
    <w:rsid w:val="00C97BB9"/>
    <w:rsid w:val="00CE597E"/>
    <w:rsid w:val="00D0439B"/>
    <w:rsid w:val="00DB020B"/>
    <w:rsid w:val="00E027F2"/>
    <w:rsid w:val="00E44B85"/>
    <w:rsid w:val="00E94756"/>
    <w:rsid w:val="00F16375"/>
    <w:rsid w:val="00FA1D9D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E6784-E1A1-4C82-A664-02CBF07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90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190"/>
    <w:pPr>
      <w:spacing w:after="200" w:line="276" w:lineRule="auto"/>
      <w:ind w:left="720"/>
      <w:contextualSpacing/>
    </w:pPr>
    <w:rPr>
      <w:rFonts w:eastAsia="Calibri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5BFA-4607-4385-B2C7-F0402806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seda-simsek</dc:creator>
  <cp:keywords/>
  <dc:description/>
  <cp:lastModifiedBy>SBMYO</cp:lastModifiedBy>
  <cp:revision>36</cp:revision>
  <dcterms:created xsi:type="dcterms:W3CDTF">2018-07-23T12:50:00Z</dcterms:created>
  <dcterms:modified xsi:type="dcterms:W3CDTF">2019-11-18T09:55:00Z</dcterms:modified>
</cp:coreProperties>
</file>