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C37188" w:rsidRPr="00D62C78" w:rsidTr="00C37188">
        <w:trPr>
          <w:trHeight w:val="391"/>
        </w:trPr>
        <w:tc>
          <w:tcPr>
            <w:tcW w:w="7554" w:type="dxa"/>
            <w:vAlign w:val="center"/>
          </w:tcPr>
          <w:p w:rsidR="00C37188" w:rsidRPr="00AF60A6" w:rsidRDefault="00C37188" w:rsidP="00AF60A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60A6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C37188" w:rsidRPr="00AF60A6" w:rsidRDefault="00C37188" w:rsidP="00AF60A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F60A6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C37188" w:rsidRPr="00AF60A6" w:rsidRDefault="00C37188" w:rsidP="00AF60A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F60A6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C37188" w:rsidRPr="00DD76E9" w:rsidTr="00C37188">
        <w:trPr>
          <w:trHeight w:val="10932"/>
        </w:trPr>
        <w:tc>
          <w:tcPr>
            <w:tcW w:w="7554" w:type="dxa"/>
          </w:tcPr>
          <w:p w:rsidR="00C37188" w:rsidRDefault="00C37188" w:rsidP="00E76FA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BCEFD2" wp14:editId="3F49454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78105</wp:posOffset>
                      </wp:positionV>
                      <wp:extent cx="4698629" cy="6609422"/>
                      <wp:effectExtent l="19050" t="0" r="26035" b="2032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8629" cy="6609422"/>
                                <a:chOff x="0" y="0"/>
                                <a:chExt cx="4698629" cy="6609422"/>
                              </a:xfrm>
                            </wpg:grpSpPr>
                            <wps:wsp>
                              <wps:cNvPr id="2" name="Akış Çizelgesi: Sonlandırıcı 2"/>
                              <wps:cNvSpPr/>
                              <wps:spPr>
                                <a:xfrm>
                                  <a:off x="438150" y="0"/>
                                  <a:ext cx="2516463" cy="378384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Arrow Connector 6"/>
                              <wps:cNvCnPr/>
                              <wps:spPr>
                                <a:xfrm>
                                  <a:off x="1676400" y="38100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400050" y="590550"/>
                                  <a:ext cx="2516463" cy="440836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Ödemeye esas evrakın teslim alınması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685925" y="101917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428625" y="1247775"/>
                                  <a:ext cx="2505978" cy="456946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KBS Üzerinden Yolluk bildirimi ve eklerinin ve kontrol edilmesi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Karar 7"/>
                              <wps:cNvSpPr/>
                              <wps:spPr>
                                <a:xfrm>
                                  <a:off x="57150" y="1943100"/>
                                  <a:ext cx="3188473" cy="647203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Ödemeye esas belgeler mevcut mu?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kış Çizelgesi: Hazırlık 8"/>
                              <wps:cNvSpPr/>
                              <wps:spPr>
                                <a:xfrm>
                                  <a:off x="3648075" y="2181225"/>
                                  <a:ext cx="730885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/>
                              <wps:spPr>
                                <a:xfrm flipH="1">
                                  <a:off x="2962275" y="1495425"/>
                                  <a:ext cx="1054694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" name="Akış Çizelgesi: Hazırlık 10"/>
                              <wps:cNvSpPr/>
                              <wps:spPr>
                                <a:xfrm>
                                  <a:off x="0" y="2533650"/>
                                  <a:ext cx="777143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Öteki İşlem 11"/>
                              <wps:cNvSpPr/>
                              <wps:spPr>
                                <a:xfrm>
                                  <a:off x="3181350" y="1562100"/>
                                  <a:ext cx="1517279" cy="432964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Belgeler gözden geçirilerek eksiklerin giderilmesi için ilgili kişiye bildirilmesi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 flipH="1" flipV="1">
                                  <a:off x="4019550" y="1990725"/>
                                  <a:ext cx="617" cy="18105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6"/>
                              <wps:cNvCnPr/>
                              <wps:spPr>
                                <a:xfrm>
                                  <a:off x="3190875" y="2276475"/>
                                  <a:ext cx="46443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" name="Düz Bağlayıcı 14"/>
                              <wps:cNvCnPr/>
                              <wps:spPr>
                                <a:xfrm flipH="1">
                                  <a:off x="790575" y="2676525"/>
                                  <a:ext cx="815383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Akış Çizelgesi: Belge 15"/>
                              <wps:cNvSpPr/>
                              <wps:spPr>
                                <a:xfrm>
                                  <a:off x="400050" y="2876550"/>
                                  <a:ext cx="2516463" cy="395178"/>
                                </a:xfrm>
                                <a:prstGeom prst="flowChartDocumen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Ödenek Durumuna istinaden MYS üzerinden ödeme emri belgesinin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609725" y="2686050"/>
                                  <a:ext cx="9868" cy="185781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6"/>
                              <wps:cNvCnPr/>
                              <wps:spPr>
                                <a:xfrm>
                                  <a:off x="1600200" y="32575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400050" y="3476625"/>
                                  <a:ext cx="2516463" cy="45658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Yolluk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/>
                              <wps:spPr>
                                <a:xfrm>
                                  <a:off x="1609725" y="392430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Akış Çizelgesi: Karar 21"/>
                              <wps:cNvSpPr/>
                              <wps:spPr>
                                <a:xfrm>
                                  <a:off x="180975" y="4152900"/>
                                  <a:ext cx="2860010" cy="597228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kış Çizelgesi: Hazırlık 22"/>
                              <wps:cNvSpPr/>
                              <wps:spPr>
                                <a:xfrm>
                                  <a:off x="3552825" y="4295775"/>
                                  <a:ext cx="730885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/>
                              <wps:spPr>
                                <a:xfrm flipH="1">
                                  <a:off x="2914650" y="3000375"/>
                                  <a:ext cx="991439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Düz Bağlayıcı 24"/>
                              <wps:cNvCnPr/>
                              <wps:spPr>
                                <a:xfrm flipH="1">
                                  <a:off x="3905250" y="3000375"/>
                                  <a:ext cx="617" cy="65863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" name="Akış Çizelgesi: Öteki İşlem 25"/>
                              <wps:cNvSpPr/>
                              <wps:spPr>
                                <a:xfrm>
                                  <a:off x="3181350" y="3657600"/>
                                  <a:ext cx="1517279" cy="432964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Ödeme emri belgesi ve kayıtlar gözden geçirilerek eksikleri giderilir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/>
                              <wps:spPr>
                                <a:xfrm flipH="1" flipV="1">
                                  <a:off x="3895725" y="4086225"/>
                                  <a:ext cx="617" cy="18105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6"/>
                              <wps:cNvCnPr/>
                              <wps:spPr>
                                <a:xfrm>
                                  <a:off x="1685925" y="17335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8" name="Straight Arrow Connector 6"/>
                              <wps:cNvCnPr/>
                              <wps:spPr>
                                <a:xfrm>
                                  <a:off x="3086100" y="4448175"/>
                                  <a:ext cx="46443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6"/>
                              <wps:cNvCnPr/>
                              <wps:spPr>
                                <a:xfrm flipH="1">
                                  <a:off x="419100" y="4486275"/>
                                  <a:ext cx="0" cy="256629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0" name="Straight Arrow Connector 6"/>
                              <wps:cNvCnPr/>
                              <wps:spPr>
                                <a:xfrm>
                                  <a:off x="1657350" y="486727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1" name="Akış Çizelgesi: Hazırlık 31"/>
                              <wps:cNvSpPr/>
                              <wps:spPr>
                                <a:xfrm>
                                  <a:off x="66675" y="4743450"/>
                                  <a:ext cx="777143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Düz Bağlayıcı 32"/>
                              <wps:cNvCnPr/>
                              <wps:spPr>
                                <a:xfrm flipH="1">
                                  <a:off x="838200" y="4857750"/>
                                  <a:ext cx="815383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Dikdörtgen 33"/>
                              <wps:cNvSpPr/>
                              <wps:spPr>
                                <a:xfrm>
                                  <a:off x="409575" y="5153025"/>
                                  <a:ext cx="2442450" cy="342709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Arrow Connector 6"/>
                              <wps:cNvCnPr/>
                              <wps:spPr>
                                <a:xfrm>
                                  <a:off x="1666875" y="549592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428625" y="5705475"/>
                                  <a:ext cx="2442450" cy="342697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Straight Arrow Connector 6"/>
                              <wps:cNvCnPr/>
                              <wps:spPr>
                                <a:xfrm>
                                  <a:off x="1666875" y="60388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7" name="Akış Çizelgesi: Sonlandırıcı 37"/>
                              <wps:cNvSpPr/>
                              <wps:spPr>
                                <a:xfrm>
                                  <a:off x="438150" y="6257925"/>
                                  <a:ext cx="2488091" cy="351497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Düz Ok Bağlayıcısı 38"/>
                              <wps:cNvCnPr/>
                              <wps:spPr>
                                <a:xfrm>
                                  <a:off x="342900" y="2333625"/>
                                  <a:ext cx="7952" cy="2067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BCEFD2" id="Grup 1" o:spid="_x0000_s1026" style="position:absolute;left:0;text-align:left;margin-left:-4.35pt;margin-top:6.15pt;width:369.95pt;height:520.45pt;z-index:251659264" coordsize="46986,6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" o:spid="_x0000_s1027" type="#_x0000_t116" style="position:absolute;left:4381;width:25165;height:3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6764;top:3810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4" o:spid="_x0000_s1029" style="position:absolute;left:4000;top:5905;width:25165;height:4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Ödemeye esas evrakın teslim alınması </w:t>
                              </w:r>
                            </w:p>
                          </w:txbxContent>
                        </v:textbox>
                      </v:rect>
                      <v:shape id="Straight Arrow Connector 6" o:spid="_x0000_s1030" type="#_x0000_t32" style="position:absolute;left:16859;top:10191;width:0;height:2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6" o:spid="_x0000_s1031" style="position:absolute;left:4286;top:12477;width:25060;height:4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KBS Üzerinden Yolluk bildirimi ve eklerinin ve kontrol edilmesi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7" o:spid="_x0000_s1032" type="#_x0000_t110" style="position:absolute;left:571;top:19431;width:31885;height:6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Ödemeye esas belgeler mevcut mu?</w:t>
                              </w:r>
                            </w:p>
                            <w:p w:rsidR="00C37188" w:rsidRPr="008A17BB" w:rsidRDefault="00C37188" w:rsidP="00C371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8" o:spid="_x0000_s1033" type="#_x0000_t117" style="position:absolute;left:36480;top:21812;width:7309;height: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29622;top:14954;width:1054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" filled="t" fillcolor="white [3201]" strokecolor="black [3200]" strokeweight=".5pt">
                        <v:stroke endarrow="open" joinstyle="miter"/>
                      </v:shape>
                      <v:shape id="Akış Çizelgesi: Hazırlık 10" o:spid="_x0000_s1035" type="#_x0000_t117" style="position:absolute;top:25336;width:7771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1" o:spid="_x0000_s1036" type="#_x0000_t176" style="position:absolute;left:31813;top:15621;width:15173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  <w:t>Belgeler gözden geçirilerek eksiklerin giderilmesi için ilgili kişiye bildirilmesi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40195;top:19907;width:6;height:1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38" type="#_x0000_t32" style="position:absolute;left:31908;top:22764;width:4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" filled="t" fillcolor="white [3201]" strokecolor="black [3200]" strokeweight=".5pt">
                        <v:stroke endarrow="open" joinstyle="miter"/>
                      </v:shape>
                      <v:line id="Düz Bağlayıcı 14" o:spid="_x0000_s1039" style="position:absolute;flip:x;visibility:visible;mso-wrap-style:square" from="7905,26765" to="16059,2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" filled="t" fillcolor="white [3201]" strokecolor="black [3200]" strokeweight=".5pt">
                        <v:stroke joinstyle="miter"/>
                      </v:lin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5" o:spid="_x0000_s1040" type="#_x0000_t114" style="position:absolute;left:4000;top:28765;width:25165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Ödenek Durumuna istinaden MYS üzerinden ödeme emri belgesinin hazırlanması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6097;top:26860;width:98;height:1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2" type="#_x0000_t32" style="position:absolute;left:16002;top:32575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rect id="Dikdörtgen 19" o:spid="_x0000_s1043" style="position:absolute;left:4000;top:34766;width:25165;height:4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Yolluk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16097;top:39243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Akış Çizelgesi: Karar 21" o:spid="_x0000_s1045" type="#_x0000_t110" style="position:absolute;left:1809;top:41529;width:28600;height:5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C37188" w:rsidRPr="008A17BB" w:rsidRDefault="00C37188" w:rsidP="00C371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22" o:spid="_x0000_s1046" type="#_x0000_t117" style="position:absolute;left:35528;top:42957;width:7309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29146;top:30003;width:99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" filled="t" fillcolor="white [3201]" strokecolor="black [3200]" strokeweight=".5pt">
                        <v:stroke endarrow="open" joinstyle="miter"/>
                      </v:shape>
                      <v:line id="Düz Bağlayıcı 24" o:spid="_x0000_s1048" style="position:absolute;flip:x;visibility:visible;mso-wrap-style:square" from="39052,30003" to="39058,3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" filled="t" fillcolor="white [3201]" strokecolor="black [3200]" strokeweight=".5pt">
                        <v:stroke joinstyle="miter"/>
                      </v:line>
                      <v:shape id="Akış Çizelgesi: Öteki İşlem 25" o:spid="_x0000_s1049" type="#_x0000_t176" style="position:absolute;left:31813;top:36576;width:15173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  <w:t>Ödeme emri belgesi ve kayıtlar gözden geçirilerek eksikleri giderilir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50" type="#_x0000_t32" style="position:absolute;left:38957;top:40862;width:6;height:1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51" type="#_x0000_t32" style="position:absolute;left:16859;top:17335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shape id="Straight Arrow Connector 6" o:spid="_x0000_s1052" type="#_x0000_t32" style="position:absolute;left:30861;top:44481;width:46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53" type="#_x0000_t32" style="position:absolute;left:4191;top:44862;width:0;height:25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54" type="#_x0000_t32" style="position:absolute;left:16573;top:48672;width:0;height:2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Akış Çizelgesi: Hazırlık 31" o:spid="_x0000_s1055" type="#_x0000_t117" style="position:absolute;left:666;top:47434;width:7772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2" o:spid="_x0000_s1056" style="position:absolute;flip:x;visibility:visible;mso-wrap-style:square" from="8382,48577" to="16535,48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" filled="t" fillcolor="white [3201]" strokecolor="black [3200]" strokeweight=".5pt">
                        <v:stroke joinstyle="miter"/>
                      </v:line>
                      <v:rect id="Dikdörtgen 33" o:spid="_x0000_s1057" style="position:absolute;left:4095;top:51530;width:24425;height:3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58" type="#_x0000_t32" style="position:absolute;left:16668;top:54959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rect id="Dikdörtgen 35" o:spid="_x0000_s1059" style="position:absolute;left:4286;top:57054;width:24424;height:3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0" type="#_x0000_t32" style="position:absolute;left:16668;top:60388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" filled="t" fillcolor="white [3201]" strokecolor="black [3200]" strokeweight=".5pt">
                        <v:stroke endarrow="open" joinstyle="miter"/>
                      </v:shape>
                      <v:shape id="Akış Çizelgesi: Sonlandırıcı 37" o:spid="_x0000_s1061" type="#_x0000_t116" style="position:absolute;left:4381;top:62579;width:24881;height: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38" o:spid="_x0000_s1062" type="#_x0000_t32" style="position:absolute;left:3429;top:23336;width:79;height:2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u+uwAAANsAAAAPAAAAZHJzL2Rvd25yZXYueG1sRE+7CsIw&#10;FN0F/yFcwUU0VbF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IeVO767AAAA2wAAAA8AAAAAAAAAAAAA&#10;AAAABwIAAGRycy9kb3ducmV2LnhtbFBLBQYAAAAAAwADALcAAADvAgAAAAA=&#10;" strokecolor="black [3200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C37188" w:rsidRDefault="00C37188" w:rsidP="00E76FA8">
            <w:pPr>
              <w:tabs>
                <w:tab w:val="left" w:pos="7200"/>
              </w:tabs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r>
              <w:t xml:space="preserve">                                                     </w:t>
            </w:r>
          </w:p>
          <w:p w:rsidR="00C37188" w:rsidRPr="00426D10" w:rsidRDefault="00C37188" w:rsidP="00E76FA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4CD26" wp14:editId="626F28C2">
                      <wp:simplePos x="0" y="0"/>
                      <wp:positionH relativeFrom="column">
                        <wp:posOffset>3963131</wp:posOffset>
                      </wp:positionH>
                      <wp:positionV relativeFrom="paragraph">
                        <wp:posOffset>108585</wp:posOffset>
                      </wp:positionV>
                      <wp:extent cx="0" cy="72282"/>
                      <wp:effectExtent l="95250" t="38100" r="114300" b="4254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28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0705B" id="Düz Ok Bağlayıcısı 39" o:spid="_x0000_s1026" type="#_x0000_t32" style="position:absolute;margin-left:312.05pt;margin-top:8.55pt;width:0;height:5.7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  <w:r w:rsidRPr="00426D10">
              <w:tab/>
            </w:r>
          </w:p>
          <w:p w:rsidR="00C37188" w:rsidRPr="00426D10" w:rsidRDefault="00C37188" w:rsidP="00E76FA8">
            <w:pPr>
              <w:jc w:val="center"/>
            </w:pPr>
          </w:p>
          <w:p w:rsidR="00C37188" w:rsidRDefault="00C37188" w:rsidP="00E76FA8">
            <w:pPr>
              <w:jc w:val="center"/>
            </w:pPr>
          </w:p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>
            <w:pPr>
              <w:jc w:val="center"/>
            </w:pPr>
          </w:p>
        </w:tc>
        <w:tc>
          <w:tcPr>
            <w:tcW w:w="1527" w:type="dxa"/>
          </w:tcPr>
          <w:p w:rsidR="00C37188" w:rsidRDefault="00C37188" w:rsidP="00E76FA8">
            <w:pPr>
              <w:jc w:val="center"/>
            </w:pPr>
          </w:p>
          <w:p w:rsidR="00C37188" w:rsidRPr="00E533C9" w:rsidRDefault="00C37188" w:rsidP="00E76FA8">
            <w:pPr>
              <w:jc w:val="center"/>
              <w:rPr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>Yolluk talep eden personel</w:t>
            </w: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C37188" w:rsidRPr="00E533C9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>Fakülte Sekreteri.</w:t>
            </w: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>Dekan</w:t>
            </w: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3C0761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37188" w:rsidRDefault="00C37188" w:rsidP="00E76FA8">
            <w:pPr>
              <w:jc w:val="center"/>
            </w:pPr>
          </w:p>
          <w:p w:rsidR="00C37188" w:rsidRPr="00D62C78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6245 Sayılı Harcırah Kanunu</w:t>
            </w:r>
          </w:p>
          <w:p w:rsidR="00C37188" w:rsidRPr="00D62C78" w:rsidRDefault="00C37188" w:rsidP="00E76FA8">
            <w:pPr>
              <w:spacing w:after="0"/>
              <w:rPr>
                <w:rFonts w:ascii="Times New Roman" w:hAnsi="Times New Roman"/>
                <w:iCs/>
              </w:rPr>
            </w:pPr>
          </w:p>
          <w:p w:rsidR="00C37188" w:rsidRPr="00D62C78" w:rsidRDefault="00C37188" w:rsidP="00C37188">
            <w:pPr>
              <w:pStyle w:val="ListeParagraf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2914 sayılı YÖK Personel Kanunu.</w:t>
            </w:r>
          </w:p>
          <w:p w:rsidR="00C37188" w:rsidRPr="00D62C78" w:rsidRDefault="00C37188" w:rsidP="00E76FA8">
            <w:pPr>
              <w:spacing w:after="0"/>
              <w:rPr>
                <w:rFonts w:ascii="Times New Roman" w:hAnsi="Times New Roman"/>
                <w:iCs/>
              </w:rPr>
            </w:pPr>
          </w:p>
          <w:p w:rsidR="00C37188" w:rsidRPr="00D62C78" w:rsidRDefault="00C37188" w:rsidP="00C37188">
            <w:pPr>
              <w:pStyle w:val="ListeParagraf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2547 Sayılı Kanun.</w:t>
            </w:r>
          </w:p>
          <w:p w:rsidR="00C37188" w:rsidRPr="00F72F6A" w:rsidRDefault="00C37188" w:rsidP="00E76FA8"/>
          <w:p w:rsidR="00C37188" w:rsidRPr="00F72F6A" w:rsidRDefault="00C37188" w:rsidP="00E76FA8"/>
          <w:p w:rsidR="00C37188" w:rsidRPr="00F72F6A" w:rsidRDefault="00C37188" w:rsidP="00E76FA8"/>
          <w:p w:rsidR="00C37188" w:rsidRPr="00F72F6A" w:rsidRDefault="00C37188" w:rsidP="00E76FA8"/>
          <w:p w:rsidR="00C37188" w:rsidRPr="00F72F6A" w:rsidRDefault="00C37188" w:rsidP="00E76FA8"/>
          <w:p w:rsidR="00C37188" w:rsidRPr="009D35F8" w:rsidRDefault="00C37188" w:rsidP="00E76FA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37188" w:rsidRPr="00DD76E9" w:rsidRDefault="00C37188" w:rsidP="00E76FA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9C" w:rsidRDefault="00C31B9C" w:rsidP="004B6519">
      <w:pPr>
        <w:spacing w:after="0" w:line="240" w:lineRule="auto"/>
      </w:pPr>
      <w:r>
        <w:separator/>
      </w:r>
    </w:p>
  </w:endnote>
  <w:endnote w:type="continuationSeparator" w:id="0">
    <w:p w:rsidR="00C31B9C" w:rsidRDefault="00C31B9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A6" w:rsidRDefault="00AF60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F60A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F60A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F60A6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F60A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A6" w:rsidRDefault="00AF60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9C" w:rsidRDefault="00C31B9C" w:rsidP="004B6519">
      <w:pPr>
        <w:spacing w:after="0" w:line="240" w:lineRule="auto"/>
      </w:pPr>
      <w:r>
        <w:separator/>
      </w:r>
    </w:p>
  </w:footnote>
  <w:footnote w:type="continuationSeparator" w:id="0">
    <w:p w:rsidR="00C31B9C" w:rsidRDefault="00C31B9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A6" w:rsidRDefault="00AF60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F60A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3718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37188">
            <w:rPr>
              <w:rFonts w:ascii="Times New Roman" w:hAnsi="Times New Roman"/>
              <w:b/>
              <w:sz w:val="36"/>
            </w:rPr>
            <w:t>YOLLUK ÖDEMESİ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37188">
            <w:rPr>
              <w:rFonts w:ascii="Times New Roman" w:hAnsi="Times New Roman"/>
              <w:sz w:val="20"/>
            </w:rPr>
            <w:t>17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A6" w:rsidRDefault="00AF60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D"/>
    <w:multiLevelType w:val="hybridMultilevel"/>
    <w:tmpl w:val="37A082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B634B7"/>
    <w:multiLevelType w:val="hybridMultilevel"/>
    <w:tmpl w:val="89F60AB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2"/>
  </w:num>
  <w:num w:numId="17">
    <w:abstractNumId w:val="9"/>
  </w:num>
  <w:num w:numId="18">
    <w:abstractNumId w:val="18"/>
  </w:num>
  <w:num w:numId="19">
    <w:abstractNumId w:val="1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AF60A6"/>
    <w:rsid w:val="00B10BED"/>
    <w:rsid w:val="00B53DE1"/>
    <w:rsid w:val="00B74527"/>
    <w:rsid w:val="00B81CC8"/>
    <w:rsid w:val="00B856B0"/>
    <w:rsid w:val="00BA0D54"/>
    <w:rsid w:val="00BD477E"/>
    <w:rsid w:val="00C31B9C"/>
    <w:rsid w:val="00C3718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D0517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1C12-BEF6-4472-ABBF-E3BA4311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57</cp:revision>
  <dcterms:created xsi:type="dcterms:W3CDTF">2018-07-23T12:50:00Z</dcterms:created>
  <dcterms:modified xsi:type="dcterms:W3CDTF">2019-10-26T17:45:00Z</dcterms:modified>
</cp:coreProperties>
</file>