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D7" w:rsidRDefault="000E1CD7" w:rsidP="000E1CD7">
      <w:pPr>
        <w:spacing w:after="0" w:line="240" w:lineRule="auto"/>
        <w:jc w:val="center"/>
      </w:pPr>
    </w:p>
    <w:tbl>
      <w:tblPr>
        <w:tblStyle w:val="TabloKlavuzu"/>
        <w:tblpPr w:leftFromText="141" w:rightFromText="141" w:vertAnchor="text" w:tblpXSpec="center" w:tblpY="1"/>
        <w:tblOverlap w:val="never"/>
        <w:tblW w:w="10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554"/>
        <w:gridCol w:w="1527"/>
        <w:gridCol w:w="1757"/>
      </w:tblGrid>
      <w:tr w:rsidR="000E1CD7" w:rsidTr="000E1CD7">
        <w:trPr>
          <w:trHeight w:val="391"/>
        </w:trPr>
        <w:tc>
          <w:tcPr>
            <w:tcW w:w="7554" w:type="dxa"/>
            <w:vAlign w:val="center"/>
          </w:tcPr>
          <w:p w:rsidR="000E1CD7" w:rsidRPr="00C20C90" w:rsidRDefault="000E1CD7" w:rsidP="00D603C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C20C90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527" w:type="dxa"/>
            <w:vAlign w:val="center"/>
          </w:tcPr>
          <w:p w:rsidR="000E1CD7" w:rsidRPr="00C20C90" w:rsidRDefault="000E1CD7" w:rsidP="00D603C8">
            <w:pPr>
              <w:pStyle w:val="AralkYok"/>
              <w:jc w:val="center"/>
              <w:rPr>
                <w:rFonts w:ascii="Times New Roman" w:hAnsi="Times New Roman"/>
              </w:rPr>
            </w:pPr>
            <w:r w:rsidRPr="00C20C90">
              <w:rPr>
                <w:rFonts w:ascii="Times New Roman" w:hAnsi="Times New Roman"/>
              </w:rPr>
              <w:t>Sorumlu</w:t>
            </w:r>
          </w:p>
        </w:tc>
        <w:tc>
          <w:tcPr>
            <w:tcW w:w="1757" w:type="dxa"/>
            <w:vAlign w:val="center"/>
          </w:tcPr>
          <w:p w:rsidR="000E1CD7" w:rsidRPr="00C20C90" w:rsidRDefault="000E1CD7" w:rsidP="00D603C8">
            <w:pPr>
              <w:pStyle w:val="AralkYok"/>
              <w:jc w:val="center"/>
              <w:rPr>
                <w:rFonts w:ascii="Times New Roman" w:hAnsi="Times New Roman"/>
              </w:rPr>
            </w:pPr>
            <w:r w:rsidRPr="00C20C90">
              <w:rPr>
                <w:rFonts w:ascii="Times New Roman" w:hAnsi="Times New Roman"/>
              </w:rPr>
              <w:t>İlgili Dokümanlar</w:t>
            </w:r>
          </w:p>
        </w:tc>
      </w:tr>
      <w:tr w:rsidR="000E1CD7" w:rsidTr="000E1CD7">
        <w:trPr>
          <w:trHeight w:val="10932"/>
        </w:trPr>
        <w:tc>
          <w:tcPr>
            <w:tcW w:w="7554" w:type="dxa"/>
          </w:tcPr>
          <w:p w:rsidR="000E1CD7" w:rsidRDefault="000E1CD7" w:rsidP="00D603C8">
            <w:r w:rsidRPr="000A0F3F">
              <w:rPr>
                <w:noProof/>
                <w:sz w:val="24"/>
                <w:szCs w:val="24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4174EAE" wp14:editId="3D325961">
                      <wp:simplePos x="0" y="0"/>
                      <wp:positionH relativeFrom="column">
                        <wp:posOffset>-24898</wp:posOffset>
                      </wp:positionH>
                      <wp:positionV relativeFrom="paragraph">
                        <wp:posOffset>89107</wp:posOffset>
                      </wp:positionV>
                      <wp:extent cx="4745990" cy="6741042"/>
                      <wp:effectExtent l="0" t="0" r="16510" b="22225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45990" cy="6741042"/>
                                <a:chOff x="0" y="0"/>
                                <a:chExt cx="6151972" cy="8337033"/>
                              </a:xfrm>
                            </wpg:grpSpPr>
                            <wps:wsp>
                              <wps:cNvPr id="25" name="Akış Çizelgesi: Sonlandırıcı 25"/>
                              <wps:cNvSpPr/>
                              <wps:spPr>
                                <a:xfrm>
                                  <a:off x="1573618" y="0"/>
                                  <a:ext cx="2604135" cy="542925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1CD7" w:rsidRPr="00C20C90" w:rsidRDefault="000E1CD7" w:rsidP="000E1C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Dikdörtgen 35"/>
                              <wps:cNvSpPr/>
                              <wps:spPr>
                                <a:xfrm>
                                  <a:off x="1329036" y="916181"/>
                                  <a:ext cx="3167511" cy="712106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1CD7" w:rsidRPr="00C20C90" w:rsidRDefault="000E1CD7" w:rsidP="000E1CD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Satınalma</w:t>
                                    </w:r>
                                    <w:proofErr w:type="spellEnd"/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birimince alımı yapılacak olan tüketim</w:t>
                                    </w:r>
                                  </w:p>
                                  <w:p w:rsidR="000E1CD7" w:rsidRPr="00C20C90" w:rsidRDefault="000E1CD7" w:rsidP="000E1CD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Ve </w:t>
                                    </w: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dayanıklı taşınır "Taşınır Geçici Alındı</w:t>
                                    </w:r>
                                  </w:p>
                                  <w:p w:rsidR="000E1CD7" w:rsidRPr="00C20C90" w:rsidRDefault="000E1CD7" w:rsidP="000E1C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Fişi" ile teslim alınır.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Akış Çizelgesi: Karar 84"/>
                              <wps:cNvSpPr/>
                              <wps:spPr>
                                <a:xfrm>
                                  <a:off x="967353" y="2978193"/>
                                  <a:ext cx="3571784" cy="1106159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1CD7" w:rsidRPr="00C20C90" w:rsidRDefault="000E1CD7" w:rsidP="000E1CD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Muayene kabul komisyonu tarafından malzemenin uygunluğu onaylandı mı?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Straight Arrow Connector 6"/>
                              <wps:cNvCnPr/>
                              <wps:spPr>
                                <a:xfrm>
                                  <a:off x="2902688" y="659218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95" name="Straight Arrow Connector 6"/>
                              <wps:cNvCnPr/>
                              <wps:spPr>
                                <a:xfrm>
                                  <a:off x="4625163" y="3604437"/>
                                  <a:ext cx="26581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80" name="Straight Arrow Connector 6"/>
                              <wps:cNvCnPr/>
                              <wps:spPr>
                                <a:xfrm>
                                  <a:off x="2902688" y="272193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15" name="Akış Çizelgesi: Karar 115"/>
                              <wps:cNvSpPr/>
                              <wps:spPr>
                                <a:xfrm>
                                  <a:off x="967353" y="4178275"/>
                                  <a:ext cx="3529308" cy="1129044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1CD7" w:rsidRPr="00C20C90" w:rsidRDefault="000E1CD7" w:rsidP="000E1CD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Alımı yapılan malzeme dayanıklı tüketim malzemesi mi?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Dikdörtgen 126"/>
                              <wps:cNvSpPr/>
                              <wps:spPr>
                                <a:xfrm>
                                  <a:off x="0" y="5919025"/>
                                  <a:ext cx="2689860" cy="714591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1CD7" w:rsidRPr="00C20C90" w:rsidRDefault="000E1CD7" w:rsidP="000E1CD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Satın alınan dayanıklı taşınır için taşınır işlem fişi düzenlenir, sicil numarası verilerek ambar girişi yapılır, iki nüshası ödeme için ilgili birime verilir.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Akış Çizelgesi: Hazırlık 123"/>
                              <wps:cNvSpPr/>
                              <wps:spPr>
                                <a:xfrm>
                                  <a:off x="494456" y="5276816"/>
                                  <a:ext cx="948234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1CD7" w:rsidRPr="00C20C90" w:rsidRDefault="000E1CD7" w:rsidP="000E1C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Straight Arrow Connector 6"/>
                              <wps:cNvCnPr/>
                              <wps:spPr>
                                <a:xfrm>
                                  <a:off x="1722474" y="6634716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24" name="Straight Arrow Connector 6"/>
                              <wps:cNvCnPr/>
                              <wps:spPr>
                                <a:xfrm>
                                  <a:off x="4487833" y="483136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36" name="Straight Arrow Connector 6"/>
                              <wps:cNvCnPr/>
                              <wps:spPr>
                                <a:xfrm>
                                  <a:off x="1711842" y="7632174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37" name="Akış Çizelgesi: Sonlandırıcı 137"/>
                              <wps:cNvSpPr/>
                              <wps:spPr>
                                <a:xfrm>
                                  <a:off x="1573618" y="7889358"/>
                                  <a:ext cx="2721418" cy="447675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1CD7" w:rsidRPr="00C20C90" w:rsidRDefault="000E1CD7" w:rsidP="000E1CD7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Dikdörtgen 60"/>
                              <wps:cNvSpPr/>
                              <wps:spPr>
                                <a:xfrm>
                                  <a:off x="1329002" y="1968414"/>
                                  <a:ext cx="3167432" cy="75301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1CD7" w:rsidRPr="00C20C90" w:rsidRDefault="000E1CD7" w:rsidP="000E1CD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Taşınır kayıt ve kontrol yetkilisi tarafından Dekanlık ambarına alınacak malzeme "malzeme muayene ve uygunluk belgesi" düzenlenerek muayene kabul komisyonunun onayına sunulur.</w:t>
                                    </w:r>
                                  </w:p>
                                  <w:p w:rsidR="000E1CD7" w:rsidRPr="00C20C90" w:rsidRDefault="000E1CD7" w:rsidP="000E1CD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sunulur</w:t>
                                    </w:r>
                                    <w:proofErr w:type="gramEnd"/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Straight Arrow Connector 6"/>
                              <wps:cNvCnPr/>
                              <wps:spPr>
                                <a:xfrm>
                                  <a:off x="2849525" y="1711842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22" name="Straight Arrow Connector 6"/>
                              <wps:cNvCnPr/>
                              <wps:spPr>
                                <a:xfrm>
                                  <a:off x="973289" y="4831347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33" name="Akış Çizelgesi: Belge 133"/>
                              <wps:cNvSpPr/>
                              <wps:spPr>
                                <a:xfrm>
                                  <a:off x="0" y="6886727"/>
                                  <a:ext cx="2689860" cy="899670"/>
                                </a:xfrm>
                                <a:prstGeom prst="flowChartDocumen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1CD7" w:rsidRPr="00C20C90" w:rsidRDefault="000E1CD7" w:rsidP="000E1CD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Ambara alınan taşınır birimlerin dayanıklı taşınır ihtiyaçlarına göre hazırladıkları taşınır istek belgesi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karşılığı, zimmet fişi </w:t>
                                    </w: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düzenlenerek teslim edilir.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Akış Çizelgesi: Hazırlık 85"/>
                              <wps:cNvSpPr/>
                              <wps:spPr>
                                <a:xfrm>
                                  <a:off x="4954693" y="3455317"/>
                                  <a:ext cx="1021723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1CD7" w:rsidRPr="00C20C90" w:rsidRDefault="000E1CD7" w:rsidP="000E1C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Akış Çizelgesi: Sonlandırıcı 114"/>
                              <wps:cNvSpPr/>
                              <wps:spPr>
                                <a:xfrm>
                                  <a:off x="4625162" y="3966300"/>
                                  <a:ext cx="1526810" cy="992566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1CD7" w:rsidRPr="00C20C90" w:rsidRDefault="000E1CD7" w:rsidP="000E1CD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Malzeme firmaya iade edilir,</w:t>
                                    </w:r>
                                  </w:p>
                                  <w:p w:rsidR="000E1CD7" w:rsidRPr="00C20C90" w:rsidRDefault="000E1CD7" w:rsidP="000E1C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İŞLEM SONLANDIRILIR.</w:t>
                                    </w:r>
                                  </w:p>
                                  <w:p w:rsidR="000E1CD7" w:rsidRPr="00C20C90" w:rsidRDefault="000E1CD7" w:rsidP="000E1C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Akış Çizelgesi: Hazırlık 116"/>
                              <wps:cNvSpPr/>
                              <wps:spPr>
                                <a:xfrm>
                                  <a:off x="494463" y="4117018"/>
                                  <a:ext cx="948271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1CD7" w:rsidRPr="00C20C90" w:rsidRDefault="000E1CD7" w:rsidP="000E1C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Akış Çizelgesi: Hazırlık 125"/>
                              <wps:cNvSpPr/>
                              <wps:spPr>
                                <a:xfrm>
                                  <a:off x="3917764" y="5293105"/>
                                  <a:ext cx="1036923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1CD7" w:rsidRPr="00C20C90" w:rsidRDefault="000E1CD7" w:rsidP="000E1C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Straight Arrow Connector 6"/>
                              <wps:cNvCnPr/>
                              <wps:spPr>
                                <a:xfrm>
                                  <a:off x="967372" y="360445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27" name="Dikdörtgen 127"/>
                              <wps:cNvSpPr/>
                              <wps:spPr>
                                <a:xfrm>
                                  <a:off x="2892011" y="5895856"/>
                                  <a:ext cx="2689860" cy="705866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1CD7" w:rsidRPr="00C20C90" w:rsidRDefault="000E1CD7" w:rsidP="000E1CD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Satın alınan tüketim malzemesi için kod listesindeki hesap kodları itibari ile taşınır işlem fişi düzenlenerek iki nüshası ilgili birime verilir.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Akış Çizelgesi: Belge 134"/>
                              <wps:cNvSpPr/>
                              <wps:spPr>
                                <a:xfrm>
                                  <a:off x="2891784" y="6886729"/>
                                  <a:ext cx="2689860" cy="899670"/>
                                </a:xfrm>
                                <a:prstGeom prst="flowChartDocumen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1CD7" w:rsidRPr="00C20C90" w:rsidRDefault="000E1CD7" w:rsidP="000E1CD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Alımı yapılan malzeme, giriş kayıtları yapıldıktan sonra birimlerin ihtiyaçlarına göre tüketim çıkış fişi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düzenlenerek teslim edilir.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Straight Arrow Connector 6"/>
                              <wps:cNvCnPr/>
                              <wps:spPr>
                                <a:xfrm>
                                  <a:off x="4198262" y="7781762"/>
                                  <a:ext cx="1532" cy="1069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28" name="Straight Arrow Connector 6"/>
                              <wps:cNvCnPr/>
                              <wps:spPr>
                                <a:xfrm>
                                  <a:off x="1025306" y="5662304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29" name="Straight Arrow Connector 6"/>
                              <wps:cNvCnPr/>
                              <wps:spPr>
                                <a:xfrm>
                                  <a:off x="4487828" y="563913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30" name="Straight Arrow Connector 6"/>
                              <wps:cNvCnPr/>
                              <wps:spPr>
                                <a:xfrm>
                                  <a:off x="4199860" y="6634716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174EAE" id="Grup 1" o:spid="_x0000_s1026" style="position:absolute;margin-left:-1.95pt;margin-top:7pt;width:373.7pt;height:530.8pt;z-index:251657216;mso-width-relative:margin;mso-height-relative:margin" coordsize="61519,8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25" o:spid="_x0000_s1027" type="#_x0000_t116" style="position:absolute;left:15736;width:26041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" fillcolor="white [3201]" strokecolor="black [3200]" strokeweight="1pt">
                        <v:textbox>
                          <w:txbxContent>
                            <w:p w:rsidR="000E1CD7" w:rsidRPr="00C20C90" w:rsidRDefault="000E1CD7" w:rsidP="000E1C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35" o:spid="_x0000_s1028" style="position:absolute;left:13290;top:9161;width:31675;height:7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0E1CD7" w:rsidRPr="00C20C90" w:rsidRDefault="000E1CD7" w:rsidP="000E1CD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Satınalma</w:t>
                              </w:r>
                              <w:proofErr w:type="spellEnd"/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birimince alımı yapılacak olan tüketim</w:t>
                              </w:r>
                            </w:p>
                            <w:p w:rsidR="000E1CD7" w:rsidRPr="00C20C90" w:rsidRDefault="000E1CD7" w:rsidP="000E1CD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Ve </w:t>
                              </w: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dayanıklı taşınır "Taşınır Geçici Alındı</w:t>
                              </w:r>
                            </w:p>
                            <w:p w:rsidR="000E1CD7" w:rsidRPr="00C20C90" w:rsidRDefault="000E1CD7" w:rsidP="000E1C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Fişi" ile teslim alınır.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84" o:spid="_x0000_s1029" type="#_x0000_t110" style="position:absolute;left:9673;top:29781;width:35718;height:110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" fillcolor="white [3201]" strokecolor="black [3200]" strokeweight="1pt">
                        <v:textbox>
                          <w:txbxContent>
                            <w:p w:rsidR="000E1CD7" w:rsidRPr="00C20C90" w:rsidRDefault="000E1CD7" w:rsidP="000E1CD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Muayene kabul komisyonu tarafından malzemenin uygunluğu onaylandı mı?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30" type="#_x0000_t32" style="position:absolute;left:29026;top:6592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" filled="t" fillcolor="white [3201]" strokecolor="black [3200]" strokeweight="1pt">
                        <v:stroke endarrow="open" joinstyle="miter"/>
                      </v:shape>
                      <v:shape id="Straight Arrow Connector 6" o:spid="_x0000_s1031" type="#_x0000_t32" style="position:absolute;left:46251;top:36044;width:26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" filled="t" fillcolor="white [3201]" strokecolor="black [3200]" strokeweight="1pt">
                        <v:stroke endarrow="open" joinstyle="miter"/>
                      </v:shape>
                      <v:shape id="Straight Arrow Connector 6" o:spid="_x0000_s1032" type="#_x0000_t32" style="position:absolute;left:29026;top:27219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" filled="t" fillcolor="white [3201]" strokecolor="black [3200]" strokeweight="1pt">
                        <v:stroke endarrow="open" joinstyle="miter"/>
                      </v:shape>
                      <v:shape id="Akış Çizelgesi: Karar 115" o:spid="_x0000_s1033" type="#_x0000_t110" style="position:absolute;left:9673;top:41782;width:35293;height:112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" fillcolor="white [3201]" strokecolor="black [3200]" strokeweight="1pt">
                        <v:textbox>
                          <w:txbxContent>
                            <w:p w:rsidR="000E1CD7" w:rsidRPr="00C20C90" w:rsidRDefault="000E1CD7" w:rsidP="000E1CD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Alımı yapılan malzeme dayanıklı tüketim malzemesi mi?</w:t>
                              </w:r>
                            </w:p>
                          </w:txbxContent>
                        </v:textbox>
                      </v:shape>
                      <v:rect id="Dikdörtgen 126" o:spid="_x0000_s1034" style="position:absolute;top:59190;width:26898;height:7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0E1CD7" w:rsidRPr="00C20C90" w:rsidRDefault="000E1CD7" w:rsidP="000E1CD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Satın alınan dayanıklı taşınır için taşınır işlem fişi düzenlenir, sicil numarası verilerek ambar girişi yapılır, iki nüshası ödeme için ilgili birime verilir.</w:t>
                              </w:r>
                            </w:p>
                          </w:txbxContent>
                        </v:textbox>
                      </v:rect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123" o:spid="_x0000_s1035" type="#_x0000_t117" style="position:absolute;left:4944;top:52768;width:9482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0E1CD7" w:rsidRPr="00C20C90" w:rsidRDefault="000E1CD7" w:rsidP="000E1C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Straight Arrow Connector 6" o:spid="_x0000_s1036" type="#_x0000_t32" style="position:absolute;left:17224;top:66347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 id="Straight Arrow Connector 6" o:spid="_x0000_s1037" type="#_x0000_t32" style="position:absolute;left:44878;top:48313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 id="Straight Arrow Connector 6" o:spid="_x0000_s1038" type="#_x0000_t32" style="position:absolute;left:17118;top:76321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 id="Akış Çizelgesi: Sonlandırıcı 137" o:spid="_x0000_s1039" type="#_x0000_t116" style="position:absolute;left:15736;top:78893;width:27214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0E1CD7" w:rsidRPr="00C20C90" w:rsidRDefault="000E1CD7" w:rsidP="000E1CD7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C20C90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rect id="Dikdörtgen 60" o:spid="_x0000_s1040" style="position:absolute;left:13290;top:19684;width:31674;height:7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" fillcolor="white [3201]" strokecolor="black [3200]" strokeweight="1pt">
                        <v:textbox>
                          <w:txbxContent>
                            <w:p w:rsidR="000E1CD7" w:rsidRPr="00C20C90" w:rsidRDefault="000E1CD7" w:rsidP="000E1CD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Taşınır kayıt ve kontrol yetkilisi tarafından Dekanlık ambarına alınacak malzeme "malzeme muayene ve uygunluk belgesi" düzenlenerek muayene kabul komisyonunun onayına sunulur.</w:t>
                              </w:r>
                            </w:p>
                            <w:p w:rsidR="000E1CD7" w:rsidRPr="00C20C90" w:rsidRDefault="000E1CD7" w:rsidP="000E1CD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sunulur</w:t>
                              </w:r>
                              <w:proofErr w:type="gramEnd"/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shape id="Straight Arrow Connector 6" o:spid="_x0000_s1041" type="#_x0000_t32" style="position:absolute;left:28495;top:17118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" filled="t" fillcolor="white [3201]" strokecolor="black [3200]" strokeweight="1pt">
                        <v:stroke endarrow="open" joinstyle="miter"/>
                      </v:shape>
                      <v:shape id="Straight Arrow Connector 6" o:spid="_x0000_s1042" type="#_x0000_t32" style="position:absolute;left:9732;top:48313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33" o:spid="_x0000_s1043" type="#_x0000_t114" style="position:absolute;top:68867;width:26898;height:89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" fillcolor="white [3201]" strokecolor="black [3200]" strokeweight="1pt">
                        <v:textbox>
                          <w:txbxContent>
                            <w:p w:rsidR="000E1CD7" w:rsidRPr="00C20C90" w:rsidRDefault="000E1CD7" w:rsidP="000E1CD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Ambara alınan taşınır birimlerin dayanıklı taşınır ihtiyaçlarına göre hazırladıkları taşınır istek belgesi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karşılığı, zimmet fişi </w:t>
                              </w: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düzenlenerek teslim edilir.</w:t>
                              </w:r>
                            </w:p>
                          </w:txbxContent>
                        </v:textbox>
                      </v:shape>
                      <v:shape id="Akış Çizelgesi: Hazırlık 85" o:spid="_x0000_s1044" type="#_x0000_t117" style="position:absolute;left:49546;top:34553;width:10218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0E1CD7" w:rsidRPr="00C20C90" w:rsidRDefault="000E1CD7" w:rsidP="000E1C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Sonlandırıcı 114" o:spid="_x0000_s1045" type="#_x0000_t116" style="position:absolute;left:46251;top:39663;width:15268;height:9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0E1CD7" w:rsidRPr="00C20C90" w:rsidRDefault="000E1CD7" w:rsidP="000E1CD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Malzeme firmaya iade edilir,</w:t>
                              </w:r>
                            </w:p>
                            <w:p w:rsidR="000E1CD7" w:rsidRPr="00C20C90" w:rsidRDefault="000E1CD7" w:rsidP="000E1C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İŞLEM SONLANDIRILIR.</w:t>
                              </w:r>
                            </w:p>
                            <w:p w:rsidR="000E1CD7" w:rsidRPr="00C20C90" w:rsidRDefault="000E1CD7" w:rsidP="000E1C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Akış Çizelgesi: Hazırlık 116" o:spid="_x0000_s1046" type="#_x0000_t117" style="position:absolute;left:4944;top:41170;width:9483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" fillcolor="white [3201]" strokecolor="black [3200]" strokeweight="1pt">
                        <v:textbox>
                          <w:txbxContent>
                            <w:p w:rsidR="000E1CD7" w:rsidRPr="00C20C90" w:rsidRDefault="000E1CD7" w:rsidP="000E1C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125" o:spid="_x0000_s1047" type="#_x0000_t117" style="position:absolute;left:39177;top:52931;width:10369;height:3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0E1CD7" w:rsidRPr="00C20C90" w:rsidRDefault="000E1CD7" w:rsidP="000E1C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48" type="#_x0000_t32" style="position:absolute;left:9673;top:36044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rect id="Dikdörtgen 127" o:spid="_x0000_s1049" style="position:absolute;left:28920;top:58958;width:26898;height:7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" fillcolor="white [3201]" strokecolor="black [3200]" strokeweight="1pt">
                        <v:textbox>
                          <w:txbxContent>
                            <w:p w:rsidR="000E1CD7" w:rsidRPr="00C20C90" w:rsidRDefault="000E1CD7" w:rsidP="000E1CD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Satın alınan tüketim malzemesi için kod listesindeki hesap kodları itibari ile taşınır işlem fişi düzenlenerek iki nüshası ilgili birime verilir.</w:t>
                              </w:r>
                            </w:p>
                          </w:txbxContent>
                        </v:textbox>
                      </v:rect>
                      <v:shape id="Akış Çizelgesi: Belge 134" o:spid="_x0000_s1050" type="#_x0000_t114" style="position:absolute;left:28917;top:68867;width:26899;height:89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" fillcolor="white [3201]" strokecolor="black [3200]" strokeweight="1pt">
                        <v:textbox>
                          <w:txbxContent>
                            <w:p w:rsidR="000E1CD7" w:rsidRPr="00C20C90" w:rsidRDefault="000E1CD7" w:rsidP="000E1CD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Alımı yapılan malzeme, giriş kayıtları yapıldıktan sonra birimlerin ihtiyaçlarına göre tüketim çıkış fişi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düzenlenerek teslim edilir.</w:t>
                              </w:r>
                            </w:p>
                          </w:txbxContent>
                        </v:textbox>
                      </v:shape>
                      <v:shape id="Straight Arrow Connector 6" o:spid="_x0000_s1051" type="#_x0000_t32" style="position:absolute;left:41982;top:77817;width:15;height:10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" filled="t" fillcolor="white [3201]" strokecolor="black [3200]" strokeweight="1pt">
                        <v:stroke endarrow="open" joinstyle="miter"/>
                      </v:shape>
                      <v:shape id="Straight Arrow Connector 6" o:spid="_x0000_s1052" type="#_x0000_t32" style="position:absolute;left:10253;top:56623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" filled="t" fillcolor="white [3201]" strokecolor="black [3200]" strokeweight="1pt">
                        <v:stroke endarrow="open" joinstyle="miter"/>
                      </v:shape>
                      <v:shape id="Straight Arrow Connector 6" o:spid="_x0000_s1053" type="#_x0000_t32" style="position:absolute;left:44878;top:56391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 id="Straight Arrow Connector 6" o:spid="_x0000_s1054" type="#_x0000_t32" style="position:absolute;left:41998;top:66347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" filled="t" fillcolor="white [3201]" strokecolor="black [3200]" strokeweight="1pt">
                        <v:stroke endarrow="open" joinstyle="miter"/>
                      </v:shape>
                    </v:group>
                  </w:pict>
                </mc:Fallback>
              </mc:AlternateContent>
            </w:r>
          </w:p>
          <w:p w:rsidR="000E1CD7" w:rsidRPr="00BF34DF" w:rsidRDefault="000E1CD7" w:rsidP="00D603C8"/>
          <w:p w:rsidR="000E1CD7" w:rsidRPr="00BF34DF" w:rsidRDefault="000E1CD7" w:rsidP="00D603C8"/>
          <w:p w:rsidR="000E1CD7" w:rsidRPr="00BF34DF" w:rsidRDefault="000E1CD7" w:rsidP="00D603C8"/>
          <w:p w:rsidR="000E1CD7" w:rsidRPr="00BF34DF" w:rsidRDefault="000E1CD7" w:rsidP="00D603C8"/>
          <w:p w:rsidR="000E1CD7" w:rsidRPr="00BF34DF" w:rsidRDefault="000E1CD7" w:rsidP="00D603C8"/>
          <w:p w:rsidR="000E1CD7" w:rsidRPr="00BF34DF" w:rsidRDefault="000E1CD7" w:rsidP="00D603C8"/>
          <w:p w:rsidR="000E1CD7" w:rsidRPr="00BF34DF" w:rsidRDefault="000E1CD7" w:rsidP="00D603C8"/>
          <w:p w:rsidR="000E1CD7" w:rsidRPr="00BF34DF" w:rsidRDefault="000E1CD7" w:rsidP="00D603C8"/>
          <w:p w:rsidR="000E1CD7" w:rsidRPr="00BF34DF" w:rsidRDefault="000E1CD7" w:rsidP="00D603C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9BB4EE" wp14:editId="2378EE5F">
                      <wp:simplePos x="0" y="0"/>
                      <wp:positionH relativeFrom="column">
                        <wp:posOffset>4149725</wp:posOffset>
                      </wp:positionH>
                      <wp:positionV relativeFrom="paragraph">
                        <wp:posOffset>238333</wp:posOffset>
                      </wp:positionV>
                      <wp:extent cx="0" cy="151705"/>
                      <wp:effectExtent l="95250" t="0" r="57150" b="5842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17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85C8BA" id="Düz Ok Bağlayıcısı 2" o:spid="_x0000_s1026" type="#_x0000_t32" style="position:absolute;margin-left:326.75pt;margin-top:18.75pt;width:0;height:1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0E1CD7" w:rsidRPr="00BF34DF" w:rsidRDefault="000E1CD7" w:rsidP="00D603C8"/>
          <w:p w:rsidR="000E1CD7" w:rsidRPr="00BF34DF" w:rsidRDefault="000E1CD7" w:rsidP="00D603C8"/>
          <w:p w:rsidR="000E1CD7" w:rsidRPr="00BF34DF" w:rsidRDefault="000E1CD7" w:rsidP="00D603C8"/>
          <w:p w:rsidR="000E1CD7" w:rsidRDefault="000E1CD7" w:rsidP="00D603C8"/>
          <w:p w:rsidR="000E1CD7" w:rsidRPr="00BF34DF" w:rsidRDefault="000E1CD7" w:rsidP="00D603C8">
            <w:pPr>
              <w:tabs>
                <w:tab w:val="left" w:pos="4337"/>
              </w:tabs>
            </w:pPr>
            <w:r>
              <w:tab/>
            </w:r>
          </w:p>
        </w:tc>
        <w:tc>
          <w:tcPr>
            <w:tcW w:w="1527" w:type="dxa"/>
          </w:tcPr>
          <w:p w:rsidR="000E1CD7" w:rsidRDefault="000E1CD7" w:rsidP="00D603C8">
            <w:pPr>
              <w:jc w:val="center"/>
            </w:pPr>
          </w:p>
          <w:p w:rsidR="000E1CD7" w:rsidRDefault="000E1CD7" w:rsidP="00D603C8">
            <w:pPr>
              <w:rPr>
                <w:sz w:val="20"/>
                <w:szCs w:val="20"/>
              </w:rPr>
            </w:pPr>
          </w:p>
          <w:p w:rsidR="000E1CD7" w:rsidRDefault="000E1CD7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1CD7" w:rsidRPr="00E533C9" w:rsidRDefault="000E1CD7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-Birim Mutemedi</w:t>
            </w:r>
            <w:r w:rsidRPr="00E533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0E1CD7" w:rsidRPr="00E533C9" w:rsidRDefault="000E1CD7" w:rsidP="00D603C8">
            <w:pPr>
              <w:jc w:val="center"/>
              <w:rPr>
                <w:sz w:val="20"/>
                <w:szCs w:val="20"/>
              </w:rPr>
            </w:pPr>
          </w:p>
          <w:p w:rsidR="000E1CD7" w:rsidRPr="00E533C9" w:rsidRDefault="000E1CD7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0E1CD7" w:rsidRDefault="000E1CD7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1CD7" w:rsidRDefault="000E1CD7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1CD7" w:rsidRDefault="000E1CD7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-Muayene Kabul Komisyonu</w:t>
            </w:r>
          </w:p>
          <w:p w:rsidR="000E1CD7" w:rsidRDefault="000E1CD7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-Taşınır Kayıt Yetkilisi </w:t>
            </w:r>
          </w:p>
          <w:p w:rsidR="000E1CD7" w:rsidRDefault="000E1CD7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1CD7" w:rsidRDefault="000E1CD7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1CD7" w:rsidRDefault="000E1CD7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1CD7" w:rsidRDefault="000E1CD7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0E1CD7" w:rsidRDefault="000E1CD7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1CD7" w:rsidRPr="003C0761" w:rsidRDefault="000E1CD7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0E1CD7" w:rsidRDefault="000E1CD7" w:rsidP="00D603C8">
            <w:pPr>
              <w:jc w:val="center"/>
            </w:pPr>
          </w:p>
          <w:p w:rsidR="000E1CD7" w:rsidRPr="001F58FD" w:rsidRDefault="000E1CD7" w:rsidP="00D603C8">
            <w:pPr>
              <w:rPr>
                <w:rFonts w:ascii="Times New Roman" w:hAnsi="Times New Roman"/>
              </w:rPr>
            </w:pPr>
            <w:r w:rsidRPr="001F58FD">
              <w:rPr>
                <w:rFonts w:ascii="Times New Roman" w:hAnsi="Times New Roman"/>
              </w:rPr>
              <w:t>Taşınır Mal Yönetmeliği</w:t>
            </w:r>
          </w:p>
          <w:p w:rsidR="000E1CD7" w:rsidRPr="001F58FD" w:rsidRDefault="000E1CD7" w:rsidP="00D603C8">
            <w:pPr>
              <w:rPr>
                <w:rFonts w:ascii="Times New Roman" w:hAnsi="Times New Roman"/>
              </w:rPr>
            </w:pPr>
          </w:p>
          <w:p w:rsidR="000E1CD7" w:rsidRPr="00F72F6A" w:rsidRDefault="000E1CD7" w:rsidP="00D603C8">
            <w:r w:rsidRPr="001F58FD">
              <w:rPr>
                <w:rFonts w:ascii="Times New Roman" w:hAnsi="Times New Roman"/>
              </w:rPr>
              <w:t>5018 Sayılı Kamu Mali Yönetim ve Kontrol Kanunu</w:t>
            </w:r>
            <w:r w:rsidRPr="00F72F6A">
              <w:t xml:space="preserve"> </w:t>
            </w:r>
          </w:p>
          <w:p w:rsidR="000E1CD7" w:rsidRPr="00F72F6A" w:rsidRDefault="000E1CD7" w:rsidP="00D603C8"/>
          <w:p w:rsidR="000E1CD7" w:rsidRPr="00F72F6A" w:rsidRDefault="000E1CD7" w:rsidP="00D603C8"/>
          <w:p w:rsidR="000E1CD7" w:rsidRPr="00F72F6A" w:rsidRDefault="000E1CD7" w:rsidP="00D603C8"/>
          <w:p w:rsidR="000E1CD7" w:rsidRPr="00F72F6A" w:rsidRDefault="000E1CD7" w:rsidP="00D603C8"/>
          <w:p w:rsidR="000E1CD7" w:rsidRPr="009D35F8" w:rsidRDefault="000E1CD7" w:rsidP="00D603C8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0E1CD7" w:rsidRPr="00DD76E9" w:rsidRDefault="000E1CD7" w:rsidP="00D603C8">
            <w:pPr>
              <w:spacing w:after="0" w:line="240" w:lineRule="auto"/>
            </w:pPr>
            <w:r w:rsidRPr="00DD76E9">
              <w:t xml:space="preserve"> </w:t>
            </w:r>
          </w:p>
        </w:tc>
      </w:tr>
    </w:tbl>
    <w:p w:rsidR="000E1CD7" w:rsidRDefault="000E1CD7" w:rsidP="000E1CD7">
      <w:pPr>
        <w:pStyle w:val="AltBilgi"/>
      </w:pPr>
    </w:p>
    <w:p w:rsidR="000E1CD7" w:rsidRPr="00AC665A" w:rsidRDefault="000E1CD7" w:rsidP="000E1CD7"/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920" w:rsidRDefault="00796920" w:rsidP="004B6519">
      <w:pPr>
        <w:spacing w:after="0" w:line="240" w:lineRule="auto"/>
      </w:pPr>
      <w:r>
        <w:separator/>
      </w:r>
    </w:p>
  </w:endnote>
  <w:endnote w:type="continuationSeparator" w:id="0">
    <w:p w:rsidR="00796920" w:rsidRDefault="00796920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32A" w:rsidRDefault="0093532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93532A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93532A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93532A">
      <w:tc>
        <w:tcPr>
          <w:tcW w:w="3020" w:type="dxa"/>
        </w:tcPr>
        <w:p w:rsidR="00222E5C" w:rsidRPr="00294524" w:rsidRDefault="00BC7233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 xml:space="preserve">Meliha YAVUZ </w:t>
          </w:r>
          <w:r>
            <w:rPr>
              <w:rFonts w:ascii="Times New Roman" w:hAnsi="Times New Roman"/>
              <w:sz w:val="24"/>
            </w:rPr>
            <w:t>TAŞCI</w:t>
          </w:r>
          <w:bookmarkStart w:id="0" w:name="_GoBack"/>
          <w:bookmarkEnd w:id="0"/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93532A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32A" w:rsidRDefault="009353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920" w:rsidRDefault="00796920" w:rsidP="004B6519">
      <w:pPr>
        <w:spacing w:after="0" w:line="240" w:lineRule="auto"/>
      </w:pPr>
      <w:r>
        <w:separator/>
      </w:r>
    </w:p>
  </w:footnote>
  <w:footnote w:type="continuationSeparator" w:id="0">
    <w:p w:rsidR="00796920" w:rsidRDefault="00796920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32A" w:rsidRDefault="0093532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93532A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800CCC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800CCC">
            <w:rPr>
              <w:rFonts w:ascii="Times New Roman" w:hAnsi="Times New Roman"/>
              <w:b/>
              <w:sz w:val="36"/>
            </w:rPr>
            <w:t>SATIN ALMA YOLUYLA TAŞINIR GİRİŞ İŞ AKIŞ</w:t>
          </w:r>
          <w:r>
            <w:rPr>
              <w:rFonts w:ascii="Times New Roman" w:hAnsi="Times New Roman"/>
              <w:b/>
              <w:sz w:val="36"/>
            </w:rPr>
            <w:t>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BC7233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800CCC">
            <w:rPr>
              <w:rFonts w:ascii="Times New Roman" w:hAnsi="Times New Roman"/>
              <w:sz w:val="20"/>
            </w:rPr>
            <w:t>04</w:t>
          </w:r>
        </w:p>
      </w:tc>
    </w:tr>
    <w:tr w:rsidR="00222E5C" w:rsidRPr="00BF714B" w:rsidTr="0093532A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93532A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93532A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93532A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32A" w:rsidRDefault="0093532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0E1CD7"/>
    <w:rsid w:val="00100032"/>
    <w:rsid w:val="001421E2"/>
    <w:rsid w:val="00150919"/>
    <w:rsid w:val="001904E6"/>
    <w:rsid w:val="001B7037"/>
    <w:rsid w:val="002013E1"/>
    <w:rsid w:val="00222E5C"/>
    <w:rsid w:val="0024129D"/>
    <w:rsid w:val="0025055E"/>
    <w:rsid w:val="00252BA4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96920"/>
    <w:rsid w:val="007A13B6"/>
    <w:rsid w:val="007A3A48"/>
    <w:rsid w:val="007C0A7A"/>
    <w:rsid w:val="007E3F06"/>
    <w:rsid w:val="007E4DF4"/>
    <w:rsid w:val="00800CCC"/>
    <w:rsid w:val="008250EF"/>
    <w:rsid w:val="0084439C"/>
    <w:rsid w:val="0086779D"/>
    <w:rsid w:val="008B6D76"/>
    <w:rsid w:val="008C6C2B"/>
    <w:rsid w:val="008D0DF7"/>
    <w:rsid w:val="008F1F14"/>
    <w:rsid w:val="00921A60"/>
    <w:rsid w:val="0093532A"/>
    <w:rsid w:val="009634EE"/>
    <w:rsid w:val="00973E28"/>
    <w:rsid w:val="009A56BB"/>
    <w:rsid w:val="009B343C"/>
    <w:rsid w:val="009E1C6A"/>
    <w:rsid w:val="00A03880"/>
    <w:rsid w:val="00A101A1"/>
    <w:rsid w:val="00AC59EA"/>
    <w:rsid w:val="00B53DE1"/>
    <w:rsid w:val="00B74527"/>
    <w:rsid w:val="00B81CC8"/>
    <w:rsid w:val="00B856B0"/>
    <w:rsid w:val="00BA0D54"/>
    <w:rsid w:val="00BC7233"/>
    <w:rsid w:val="00BD477E"/>
    <w:rsid w:val="00BF5CCA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461E2"/>
    <w:rsid w:val="00F82F82"/>
    <w:rsid w:val="00F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E9FB1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09308-ADDD-4BF0-9E06-15B10E01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57</cp:revision>
  <dcterms:created xsi:type="dcterms:W3CDTF">2018-07-23T12:50:00Z</dcterms:created>
  <dcterms:modified xsi:type="dcterms:W3CDTF">2019-11-28T06:57:00Z</dcterms:modified>
</cp:coreProperties>
</file>