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43" w:rsidRDefault="00931243" w:rsidP="00931243">
      <w:pPr>
        <w:spacing w:line="240" w:lineRule="auto"/>
      </w:pPr>
      <w:r>
        <w:rPr>
          <w:rFonts w:ascii="Times New Roman" w:eastAsia="Times New Roman" w:hAnsi="Times New Roman"/>
          <w:b/>
        </w:rPr>
        <w:t xml:space="preserve">  </w:t>
      </w:r>
    </w:p>
    <w:p w:rsidR="00C73AFF" w:rsidRPr="00C73AFF" w:rsidRDefault="00C73AFF" w:rsidP="00C73AFF">
      <w:pPr>
        <w:spacing w:before="300" w:after="150" w:line="240" w:lineRule="auto"/>
        <w:jc w:val="both"/>
        <w:outlineLvl w:val="0"/>
        <w:rPr>
          <w:rFonts w:ascii="Times New Roman" w:eastAsia="Times New Roman" w:hAnsi="Times New Roman"/>
          <w:color w:val="333333"/>
          <w:kern w:val="36"/>
          <w:sz w:val="24"/>
          <w:szCs w:val="24"/>
          <w:lang w:eastAsia="tr-TR"/>
        </w:rPr>
      </w:pPr>
      <w:r w:rsidRPr="00C73AFF">
        <w:rPr>
          <w:rFonts w:ascii="Times New Roman" w:eastAsia="Times New Roman" w:hAnsi="Times New Roman"/>
          <w:b/>
          <w:bCs/>
          <w:color w:val="333333"/>
          <w:kern w:val="36"/>
          <w:sz w:val="24"/>
          <w:szCs w:val="24"/>
          <w:lang w:eastAsia="tr-TR"/>
        </w:rPr>
        <w:t>MİSYONUMUZ</w:t>
      </w:r>
    </w:p>
    <w:p w:rsidR="00C73AFF" w:rsidRDefault="00C73AFF" w:rsidP="00C73AFF">
      <w:pPr>
        <w:spacing w:before="300" w:after="150" w:line="240" w:lineRule="auto"/>
        <w:jc w:val="both"/>
        <w:outlineLvl w:val="0"/>
        <w:rPr>
          <w:rFonts w:ascii="Times New Roman" w:eastAsia="Times New Roman" w:hAnsi="Times New Roman"/>
          <w:color w:val="333333"/>
          <w:kern w:val="36"/>
          <w:sz w:val="24"/>
          <w:szCs w:val="24"/>
          <w:lang w:eastAsia="tr-TR"/>
        </w:rPr>
      </w:pPr>
      <w:r w:rsidRPr="00C73AFF">
        <w:rPr>
          <w:rFonts w:ascii="Times New Roman" w:eastAsia="Times New Roman" w:hAnsi="Times New Roman"/>
          <w:color w:val="333333"/>
          <w:kern w:val="36"/>
          <w:sz w:val="24"/>
          <w:szCs w:val="24"/>
          <w:lang w:eastAsia="tr-TR"/>
        </w:rPr>
        <w:t>Üniversitemizin insan gücü planlaması ve personel politikaları ile ilgili çalışmalar yapmak, personel sistemlerinin geliştirilmesi ile ilgili önerilerde bulunmak, personelin atama, özlük, sağlık, izin, sicil, kadro ve emeklilik işleri ile ilgili işlemlerini gerçekleştirmekle görevlendirilmiştir. Personel Daire Başkanlığı; eğitim programları ile personeli geliştirmeye yönelik çalışmalar yapmak ve personelimizin görevlerini yerine getirirken liyakat, kariyer ilkeleri ile yetkinlik bazlı performanslarını da dikkate alarak kurum içerisinde yükselmelerini ve bu sayede görevlerindeki iş tatminlerini, katılımlarını ve kuruma olan bağlılıklarını güçlendirmek için gerekli çalışmaları yapmaktadır.</w:t>
      </w:r>
    </w:p>
    <w:p w:rsidR="00C73AFF" w:rsidRDefault="00C73AFF" w:rsidP="00C73AFF">
      <w:pPr>
        <w:spacing w:before="300" w:after="150" w:line="240" w:lineRule="auto"/>
        <w:jc w:val="both"/>
        <w:outlineLvl w:val="0"/>
        <w:rPr>
          <w:rFonts w:ascii="Times New Roman" w:eastAsia="Times New Roman" w:hAnsi="Times New Roman"/>
          <w:color w:val="333333"/>
          <w:kern w:val="36"/>
          <w:sz w:val="24"/>
          <w:szCs w:val="24"/>
          <w:lang w:eastAsia="tr-TR"/>
        </w:rPr>
      </w:pPr>
    </w:p>
    <w:p w:rsidR="00C73AFF" w:rsidRPr="00C73AFF" w:rsidRDefault="00C73AFF" w:rsidP="00C73AFF">
      <w:pPr>
        <w:pStyle w:val="Balk1"/>
        <w:spacing w:before="300" w:beforeAutospacing="0" w:after="150" w:afterAutospacing="0"/>
        <w:jc w:val="both"/>
        <w:rPr>
          <w:b w:val="0"/>
          <w:bCs w:val="0"/>
          <w:color w:val="333333"/>
          <w:sz w:val="24"/>
          <w:szCs w:val="24"/>
        </w:rPr>
      </w:pPr>
      <w:r w:rsidRPr="00C73AFF">
        <w:rPr>
          <w:rStyle w:val="Gl"/>
          <w:rFonts w:eastAsia="Calibri"/>
          <w:b/>
          <w:bCs/>
          <w:color w:val="333333"/>
          <w:sz w:val="24"/>
          <w:szCs w:val="24"/>
        </w:rPr>
        <w:t>VİZYONUMUZ</w:t>
      </w:r>
    </w:p>
    <w:p w:rsidR="00C73AFF" w:rsidRPr="00C73AFF" w:rsidRDefault="00C73AFF" w:rsidP="00C73AFF">
      <w:pPr>
        <w:pStyle w:val="Balk1"/>
        <w:spacing w:before="300" w:beforeAutospacing="0" w:after="150" w:afterAutospacing="0"/>
        <w:jc w:val="both"/>
        <w:rPr>
          <w:b w:val="0"/>
          <w:bCs w:val="0"/>
          <w:color w:val="333333"/>
          <w:sz w:val="24"/>
          <w:szCs w:val="24"/>
        </w:rPr>
      </w:pPr>
      <w:r w:rsidRPr="00C73AFF">
        <w:rPr>
          <w:b w:val="0"/>
          <w:bCs w:val="0"/>
          <w:color w:val="333333"/>
          <w:sz w:val="24"/>
          <w:szCs w:val="24"/>
        </w:rPr>
        <w:t>Görev tanımı kapsamında verdiği hizmetlerde kaliteyi sürekli iyileştirmeye çalışmak, çalışmalarımızda yeniliklere açık, bütünleştirici bir bakış açısıyla, verimli, düzenli, uyumlu ve koordineli bir takım ruhunu yansıtmak, insan haklarına önem veren bir anlayışla girişimci, yaşanılan hızlı teknolojik değişimlerle çalışanlarımızın ihtiyaçlarını, eğitimlerini ve gelişimlerinin sağlanmasını hedefleyen; çağdaş, dinamik, sorumluluk bilinci ile etik anlayış iç</w:t>
      </w:r>
      <w:r>
        <w:rPr>
          <w:b w:val="0"/>
          <w:bCs w:val="0"/>
          <w:color w:val="333333"/>
          <w:sz w:val="24"/>
          <w:szCs w:val="24"/>
        </w:rPr>
        <w:t>inde hizmet sunmaktır.       </w:t>
      </w:r>
    </w:p>
    <w:p w:rsidR="00C73AFF" w:rsidRPr="00C73AFF" w:rsidRDefault="00C73AFF" w:rsidP="00C73AFF">
      <w:pPr>
        <w:spacing w:before="300" w:after="150" w:line="240" w:lineRule="auto"/>
        <w:jc w:val="both"/>
        <w:outlineLvl w:val="0"/>
        <w:rPr>
          <w:rFonts w:ascii="Times New Roman" w:eastAsia="Times New Roman" w:hAnsi="Times New Roman"/>
          <w:color w:val="333333"/>
          <w:kern w:val="36"/>
          <w:sz w:val="24"/>
          <w:szCs w:val="24"/>
          <w:lang w:eastAsia="tr-TR"/>
        </w:rPr>
      </w:pPr>
    </w:p>
    <w:p w:rsidR="00CD328C" w:rsidRPr="00C73AFF" w:rsidRDefault="00CD328C">
      <w:pPr>
        <w:rPr>
          <w:rFonts w:ascii="Times New Roman" w:hAnsi="Times New Roman"/>
          <w:b/>
        </w:rPr>
      </w:pPr>
    </w:p>
    <w:sectPr w:rsidR="00CD328C" w:rsidRPr="00C73AF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AF5" w:rsidRDefault="005C1AF5" w:rsidP="00627756">
      <w:pPr>
        <w:spacing w:after="0" w:line="240" w:lineRule="auto"/>
      </w:pPr>
      <w:r>
        <w:separator/>
      </w:r>
    </w:p>
  </w:endnote>
  <w:endnote w:type="continuationSeparator" w:id="0">
    <w:p w:rsidR="005C1AF5" w:rsidRDefault="005C1AF5" w:rsidP="0062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3F" w:rsidRDefault="00B71D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34"/>
      <w:gridCol w:w="2977"/>
      <w:gridCol w:w="3912"/>
    </w:tblGrid>
    <w:tr w:rsidR="00627756" w:rsidRPr="00151E02" w:rsidTr="00627756">
      <w:tc>
        <w:tcPr>
          <w:tcW w:w="3034" w:type="dxa"/>
          <w:shd w:val="clear" w:color="auto" w:fill="auto"/>
        </w:tcPr>
        <w:p w:rsidR="00627756" w:rsidRPr="00A22E0A" w:rsidRDefault="00627756" w:rsidP="00627756">
          <w:pPr>
            <w:pStyle w:val="Altbilgi"/>
            <w:jc w:val="center"/>
            <w:rPr>
              <w:rFonts w:ascii="Arial" w:hAnsi="Arial" w:cs="Arial"/>
              <w:sz w:val="20"/>
            </w:rPr>
          </w:pPr>
          <w:r w:rsidRPr="00A22E0A">
            <w:rPr>
              <w:rFonts w:ascii="Arial" w:hAnsi="Arial" w:cs="Arial"/>
              <w:sz w:val="20"/>
            </w:rPr>
            <w:t>Hazırlayan</w:t>
          </w:r>
        </w:p>
      </w:tc>
      <w:tc>
        <w:tcPr>
          <w:tcW w:w="2977" w:type="dxa"/>
          <w:shd w:val="clear" w:color="auto" w:fill="auto"/>
        </w:tcPr>
        <w:p w:rsidR="00627756" w:rsidRPr="00A22E0A" w:rsidRDefault="00627756" w:rsidP="00627756">
          <w:pPr>
            <w:pStyle w:val="Altbilgi"/>
            <w:jc w:val="center"/>
            <w:rPr>
              <w:rFonts w:ascii="Arial" w:hAnsi="Arial" w:cs="Arial"/>
              <w:sz w:val="20"/>
            </w:rPr>
          </w:pPr>
          <w:r w:rsidRPr="00A22E0A">
            <w:rPr>
              <w:rFonts w:ascii="Arial" w:hAnsi="Arial" w:cs="Arial"/>
              <w:sz w:val="20"/>
            </w:rPr>
            <w:t>Sistem Onayı</w:t>
          </w:r>
        </w:p>
      </w:tc>
      <w:tc>
        <w:tcPr>
          <w:tcW w:w="3912" w:type="dxa"/>
          <w:shd w:val="clear" w:color="auto" w:fill="auto"/>
        </w:tcPr>
        <w:p w:rsidR="00627756" w:rsidRPr="00A22E0A" w:rsidRDefault="00627756" w:rsidP="00627756">
          <w:pPr>
            <w:pStyle w:val="Altbilgi"/>
            <w:jc w:val="center"/>
            <w:rPr>
              <w:rFonts w:ascii="Arial" w:hAnsi="Arial" w:cs="Arial"/>
              <w:sz w:val="20"/>
            </w:rPr>
          </w:pPr>
          <w:r w:rsidRPr="00A22E0A">
            <w:rPr>
              <w:rFonts w:ascii="Arial" w:hAnsi="Arial" w:cs="Arial"/>
              <w:sz w:val="20"/>
            </w:rPr>
            <w:t>Yürürlük Onayı</w:t>
          </w:r>
        </w:p>
      </w:tc>
    </w:tr>
    <w:tr w:rsidR="00627756" w:rsidTr="00627756">
      <w:trPr>
        <w:trHeight w:val="758"/>
      </w:trPr>
      <w:tc>
        <w:tcPr>
          <w:tcW w:w="3034" w:type="dxa"/>
          <w:shd w:val="clear" w:color="auto" w:fill="auto"/>
        </w:tcPr>
        <w:p w:rsidR="00627756" w:rsidRPr="00012A9D" w:rsidRDefault="00012A9D" w:rsidP="00627756">
          <w:pPr>
            <w:pStyle w:val="Altbilgi"/>
            <w:jc w:val="center"/>
            <w:rPr>
              <w:sz w:val="24"/>
              <w:szCs w:val="24"/>
            </w:rPr>
          </w:pPr>
          <w:r w:rsidRPr="00012A9D">
            <w:rPr>
              <w:sz w:val="24"/>
              <w:szCs w:val="24"/>
            </w:rPr>
            <w:t>Hülya TUÇ</w:t>
          </w:r>
        </w:p>
      </w:tc>
      <w:tc>
        <w:tcPr>
          <w:tcW w:w="2977" w:type="dxa"/>
          <w:shd w:val="clear" w:color="auto" w:fill="auto"/>
        </w:tcPr>
        <w:p w:rsidR="00627756" w:rsidRPr="00012A9D" w:rsidRDefault="00012A9D" w:rsidP="00627756">
          <w:pPr>
            <w:pStyle w:val="Altbilgi"/>
            <w:jc w:val="center"/>
            <w:rPr>
              <w:sz w:val="24"/>
              <w:szCs w:val="24"/>
            </w:rPr>
          </w:pPr>
          <w:r w:rsidRPr="00012A9D">
            <w:rPr>
              <w:sz w:val="24"/>
              <w:szCs w:val="24"/>
            </w:rPr>
            <w:t>Kalite Koordinatörlüğü</w:t>
          </w:r>
        </w:p>
      </w:tc>
      <w:tc>
        <w:tcPr>
          <w:tcW w:w="3912" w:type="dxa"/>
          <w:shd w:val="clear" w:color="auto" w:fill="auto"/>
        </w:tcPr>
        <w:p w:rsidR="00627756" w:rsidRPr="00012A9D" w:rsidRDefault="00627756" w:rsidP="00627756">
          <w:pPr>
            <w:pStyle w:val="Altbilgi"/>
            <w:jc w:val="center"/>
            <w:rPr>
              <w:sz w:val="24"/>
              <w:szCs w:val="24"/>
            </w:rPr>
          </w:pPr>
          <w:r w:rsidRPr="00012A9D">
            <w:rPr>
              <w:sz w:val="24"/>
              <w:szCs w:val="24"/>
            </w:rPr>
            <w:t>Prof.Dr.Bülent ŞENGÖRÜR</w:t>
          </w:r>
        </w:p>
      </w:tc>
    </w:tr>
  </w:tbl>
  <w:p w:rsidR="00627756" w:rsidRPr="00151E02" w:rsidRDefault="00627756" w:rsidP="00627756">
    <w:pPr>
      <w:pStyle w:val="Altbilgi"/>
      <w:rPr>
        <w:rFonts w:ascii="Arial" w:hAnsi="Arial" w:cs="Arial"/>
        <w:i/>
        <w:sz w:val="16"/>
      </w:rPr>
    </w:pPr>
    <w:bookmarkStart w:id="0" w:name="_GoBack"/>
    <w:bookmarkEnd w:id="0"/>
  </w:p>
  <w:p w:rsidR="00627756" w:rsidRDefault="00627756">
    <w:pPr>
      <w:pStyle w:val="Altbilgi"/>
    </w:pPr>
  </w:p>
  <w:p w:rsidR="00627756" w:rsidRDefault="006277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3F" w:rsidRDefault="00B71D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AF5" w:rsidRDefault="005C1AF5" w:rsidP="00627756">
      <w:pPr>
        <w:spacing w:after="0" w:line="240" w:lineRule="auto"/>
      </w:pPr>
      <w:r>
        <w:separator/>
      </w:r>
    </w:p>
  </w:footnote>
  <w:footnote w:type="continuationSeparator" w:id="0">
    <w:p w:rsidR="005C1AF5" w:rsidRDefault="005C1AF5" w:rsidP="00627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3F" w:rsidRDefault="00B71D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56" w:rsidRDefault="00627756">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72"/>
      <w:gridCol w:w="1513"/>
      <w:gridCol w:w="1360"/>
    </w:tblGrid>
    <w:tr w:rsidR="00627756" w:rsidRPr="00151E02" w:rsidTr="009A15C5">
      <w:trPr>
        <w:trHeight w:val="276"/>
      </w:trPr>
      <w:tc>
        <w:tcPr>
          <w:tcW w:w="1809" w:type="dxa"/>
          <w:vMerge w:val="restart"/>
          <w:shd w:val="clear" w:color="auto" w:fill="auto"/>
          <w:vAlign w:val="center"/>
        </w:tcPr>
        <w:p w:rsidR="00627756" w:rsidRPr="00A22E0A" w:rsidRDefault="00627756" w:rsidP="00627756">
          <w:pPr>
            <w:pStyle w:val="stbilgi"/>
            <w:jc w:val="center"/>
            <w:rPr>
              <w:rFonts w:ascii="Arial" w:hAnsi="Arial" w:cs="Arial"/>
            </w:rPr>
          </w:pPr>
          <w:r w:rsidRPr="002773E7">
            <w:rPr>
              <w:rFonts w:ascii="Arial" w:hAnsi="Arial" w:cs="Arial"/>
              <w:noProof/>
              <w:lang w:val="tr-TR" w:eastAsia="tr-TR"/>
            </w:rPr>
            <w:drawing>
              <wp:inline distT="0" distB="0" distL="0" distR="0" wp14:anchorId="4F1B6D45" wp14:editId="6A3BDEA9">
                <wp:extent cx="866775" cy="795655"/>
                <wp:effectExtent l="0" t="0" r="0" b="4445"/>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95655"/>
                        </a:xfrm>
                        <a:prstGeom prst="rect">
                          <a:avLst/>
                        </a:prstGeom>
                        <a:noFill/>
                        <a:ln>
                          <a:noFill/>
                        </a:ln>
                      </pic:spPr>
                    </pic:pic>
                  </a:graphicData>
                </a:graphic>
              </wp:inline>
            </w:drawing>
          </w:r>
        </w:p>
      </w:tc>
      <w:tc>
        <w:tcPr>
          <w:tcW w:w="5172" w:type="dxa"/>
          <w:vMerge w:val="restart"/>
          <w:shd w:val="clear" w:color="auto" w:fill="auto"/>
          <w:vAlign w:val="center"/>
        </w:tcPr>
        <w:p w:rsidR="00627756" w:rsidRPr="00627756" w:rsidRDefault="00C73AFF" w:rsidP="00627756">
          <w:pPr>
            <w:pStyle w:val="stbilgi"/>
            <w:jc w:val="center"/>
            <w:rPr>
              <w:rFonts w:ascii="Arial" w:hAnsi="Arial" w:cs="Arial"/>
              <w:b/>
              <w:sz w:val="24"/>
              <w:szCs w:val="24"/>
              <w:lang w:val="tr-TR"/>
            </w:rPr>
          </w:pPr>
          <w:r>
            <w:rPr>
              <w:rFonts w:ascii="Arial" w:hAnsi="Arial" w:cs="Arial"/>
              <w:b/>
              <w:sz w:val="24"/>
              <w:szCs w:val="24"/>
              <w:lang w:val="tr-TR"/>
            </w:rPr>
            <w:t>MİSYON VE VİZYON BİLDİRGESİ</w:t>
          </w: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Doküman No</w:t>
          </w:r>
        </w:p>
      </w:tc>
      <w:tc>
        <w:tcPr>
          <w:tcW w:w="1360" w:type="dxa"/>
          <w:shd w:val="clear" w:color="auto" w:fill="auto"/>
          <w:vAlign w:val="center"/>
        </w:tcPr>
        <w:p w:rsidR="00627756" w:rsidRPr="00012A9D" w:rsidRDefault="00012A9D" w:rsidP="00627756">
          <w:pPr>
            <w:pStyle w:val="stbilgi"/>
            <w:rPr>
              <w:rFonts w:ascii="Arial" w:hAnsi="Arial" w:cs="Arial"/>
              <w:b/>
              <w:sz w:val="18"/>
              <w:lang w:val="tr-TR"/>
            </w:rPr>
          </w:pPr>
          <w:r>
            <w:rPr>
              <w:rFonts w:ascii="Arial" w:hAnsi="Arial" w:cs="Arial"/>
              <w:b/>
              <w:sz w:val="18"/>
              <w:lang w:val="tr-TR"/>
            </w:rPr>
            <w:t>PRD.MV.001</w:t>
          </w:r>
        </w:p>
      </w:tc>
    </w:tr>
    <w:tr w:rsidR="00627756" w:rsidRPr="00151E02" w:rsidTr="009A15C5">
      <w:trPr>
        <w:trHeight w:val="276"/>
      </w:trPr>
      <w:tc>
        <w:tcPr>
          <w:tcW w:w="1809" w:type="dxa"/>
          <w:vMerge/>
          <w:shd w:val="clear" w:color="auto" w:fill="auto"/>
          <w:vAlign w:val="center"/>
        </w:tcPr>
        <w:p w:rsidR="00627756" w:rsidRPr="00A22E0A" w:rsidRDefault="00627756" w:rsidP="00627756">
          <w:pPr>
            <w:pStyle w:val="stbilgi"/>
            <w:jc w:val="center"/>
            <w:rPr>
              <w:rFonts w:ascii="Arial" w:hAnsi="Arial" w:cs="Arial"/>
            </w:rPr>
          </w:pPr>
        </w:p>
      </w:tc>
      <w:tc>
        <w:tcPr>
          <w:tcW w:w="5172"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İlk Yayın Tarihi</w:t>
          </w:r>
        </w:p>
      </w:tc>
      <w:tc>
        <w:tcPr>
          <w:tcW w:w="1360" w:type="dxa"/>
          <w:shd w:val="clear" w:color="auto" w:fill="auto"/>
          <w:vAlign w:val="center"/>
        </w:tcPr>
        <w:p w:rsidR="00627756" w:rsidRPr="00A22E0A" w:rsidRDefault="00627756" w:rsidP="00627756">
          <w:pPr>
            <w:pStyle w:val="stbilgi"/>
            <w:rPr>
              <w:rFonts w:ascii="Arial" w:hAnsi="Arial" w:cs="Arial"/>
              <w:b/>
              <w:sz w:val="18"/>
            </w:rPr>
          </w:pPr>
          <w:r>
            <w:rPr>
              <w:rFonts w:ascii="Arial" w:hAnsi="Arial" w:cs="Arial"/>
              <w:b/>
              <w:sz w:val="18"/>
            </w:rPr>
            <w:t>01.01.2019</w:t>
          </w:r>
        </w:p>
      </w:tc>
    </w:tr>
    <w:tr w:rsidR="00627756" w:rsidRPr="00151E02" w:rsidTr="009A15C5">
      <w:trPr>
        <w:trHeight w:val="276"/>
      </w:trPr>
      <w:tc>
        <w:tcPr>
          <w:tcW w:w="1809" w:type="dxa"/>
          <w:vMerge/>
          <w:shd w:val="clear" w:color="auto" w:fill="auto"/>
          <w:vAlign w:val="center"/>
        </w:tcPr>
        <w:p w:rsidR="00627756" w:rsidRPr="00A22E0A" w:rsidRDefault="00627756" w:rsidP="00627756">
          <w:pPr>
            <w:pStyle w:val="stbilgi"/>
            <w:jc w:val="center"/>
            <w:rPr>
              <w:rFonts w:ascii="Arial" w:hAnsi="Arial" w:cs="Arial"/>
            </w:rPr>
          </w:pPr>
        </w:p>
      </w:tc>
      <w:tc>
        <w:tcPr>
          <w:tcW w:w="5172"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Revizyon Tarihi</w:t>
          </w:r>
        </w:p>
      </w:tc>
      <w:tc>
        <w:tcPr>
          <w:tcW w:w="1360" w:type="dxa"/>
          <w:shd w:val="clear" w:color="auto" w:fill="auto"/>
          <w:vAlign w:val="center"/>
        </w:tcPr>
        <w:p w:rsidR="00627756" w:rsidRPr="00A22E0A" w:rsidRDefault="00012A9D" w:rsidP="00627756">
          <w:pPr>
            <w:pStyle w:val="stbilgi"/>
            <w:rPr>
              <w:rFonts w:ascii="Arial" w:hAnsi="Arial" w:cs="Arial"/>
              <w:b/>
              <w:sz w:val="18"/>
            </w:rPr>
          </w:pPr>
          <w:r>
            <w:rPr>
              <w:rFonts w:ascii="Arial" w:hAnsi="Arial" w:cs="Arial"/>
              <w:b/>
              <w:sz w:val="18"/>
            </w:rPr>
            <w:t>06.05.2019</w:t>
          </w:r>
        </w:p>
      </w:tc>
    </w:tr>
    <w:tr w:rsidR="00627756" w:rsidRPr="00151E02" w:rsidTr="009A15C5">
      <w:trPr>
        <w:trHeight w:val="276"/>
      </w:trPr>
      <w:tc>
        <w:tcPr>
          <w:tcW w:w="1809" w:type="dxa"/>
          <w:vMerge/>
          <w:shd w:val="clear" w:color="auto" w:fill="auto"/>
          <w:vAlign w:val="center"/>
        </w:tcPr>
        <w:p w:rsidR="00627756" w:rsidRPr="00A22E0A" w:rsidRDefault="00627756" w:rsidP="00627756">
          <w:pPr>
            <w:pStyle w:val="stbilgi"/>
            <w:jc w:val="center"/>
            <w:rPr>
              <w:rFonts w:ascii="Arial" w:hAnsi="Arial" w:cs="Arial"/>
            </w:rPr>
          </w:pPr>
        </w:p>
      </w:tc>
      <w:tc>
        <w:tcPr>
          <w:tcW w:w="5172"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Revizyon No</w:t>
          </w:r>
        </w:p>
      </w:tc>
      <w:tc>
        <w:tcPr>
          <w:tcW w:w="1360" w:type="dxa"/>
          <w:shd w:val="clear" w:color="auto" w:fill="auto"/>
          <w:vAlign w:val="center"/>
        </w:tcPr>
        <w:p w:rsidR="00627756" w:rsidRPr="00A22E0A" w:rsidRDefault="00012A9D" w:rsidP="00627756">
          <w:pPr>
            <w:pStyle w:val="stbilgi"/>
            <w:rPr>
              <w:rFonts w:ascii="Arial" w:hAnsi="Arial" w:cs="Arial"/>
              <w:b/>
              <w:sz w:val="18"/>
            </w:rPr>
          </w:pPr>
          <w:r>
            <w:rPr>
              <w:rFonts w:ascii="Arial" w:hAnsi="Arial" w:cs="Arial"/>
              <w:b/>
              <w:sz w:val="18"/>
            </w:rPr>
            <w:t>01</w:t>
          </w:r>
        </w:p>
      </w:tc>
    </w:tr>
    <w:tr w:rsidR="00627756" w:rsidRPr="00151E02" w:rsidTr="009A15C5">
      <w:trPr>
        <w:trHeight w:val="276"/>
      </w:trPr>
      <w:tc>
        <w:tcPr>
          <w:tcW w:w="1809" w:type="dxa"/>
          <w:vMerge/>
          <w:shd w:val="clear" w:color="auto" w:fill="auto"/>
          <w:vAlign w:val="center"/>
        </w:tcPr>
        <w:p w:rsidR="00627756" w:rsidRPr="00A22E0A" w:rsidRDefault="00627756" w:rsidP="00627756">
          <w:pPr>
            <w:pStyle w:val="stbilgi"/>
            <w:jc w:val="center"/>
            <w:rPr>
              <w:rFonts w:ascii="Arial" w:hAnsi="Arial" w:cs="Arial"/>
            </w:rPr>
          </w:pPr>
        </w:p>
      </w:tc>
      <w:tc>
        <w:tcPr>
          <w:tcW w:w="5172"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Sayfa</w:t>
          </w:r>
        </w:p>
      </w:tc>
      <w:tc>
        <w:tcPr>
          <w:tcW w:w="1360" w:type="dxa"/>
          <w:shd w:val="clear" w:color="auto" w:fill="auto"/>
          <w:vAlign w:val="center"/>
        </w:tcPr>
        <w:p w:rsidR="00627756" w:rsidRPr="00A22E0A" w:rsidRDefault="00627756" w:rsidP="00627756">
          <w:pPr>
            <w:pStyle w:val="stbilgi"/>
            <w:rPr>
              <w:rFonts w:ascii="Arial" w:hAnsi="Arial" w:cs="Arial"/>
              <w:b/>
              <w:sz w:val="18"/>
            </w:rPr>
          </w:pPr>
          <w:r w:rsidRPr="00D92806">
            <w:rPr>
              <w:rFonts w:ascii="Arial" w:hAnsi="Arial" w:cs="Arial"/>
              <w:b/>
              <w:bCs/>
              <w:sz w:val="18"/>
            </w:rPr>
            <w:fldChar w:fldCharType="begin"/>
          </w:r>
          <w:r w:rsidRPr="00D92806">
            <w:rPr>
              <w:rFonts w:ascii="Arial" w:hAnsi="Arial" w:cs="Arial"/>
              <w:b/>
              <w:bCs/>
              <w:sz w:val="18"/>
            </w:rPr>
            <w:instrText>PAGE  \* Arabic  \* MERGEFORMAT</w:instrText>
          </w:r>
          <w:r w:rsidRPr="00D92806">
            <w:rPr>
              <w:rFonts w:ascii="Arial" w:hAnsi="Arial" w:cs="Arial"/>
              <w:b/>
              <w:bCs/>
              <w:sz w:val="18"/>
            </w:rPr>
            <w:fldChar w:fldCharType="separate"/>
          </w:r>
          <w:r w:rsidR="00B71D3F">
            <w:rPr>
              <w:rFonts w:ascii="Arial" w:hAnsi="Arial" w:cs="Arial"/>
              <w:b/>
              <w:bCs/>
              <w:noProof/>
              <w:sz w:val="18"/>
            </w:rPr>
            <w:t>1</w:t>
          </w:r>
          <w:r w:rsidRPr="00D92806">
            <w:rPr>
              <w:rFonts w:ascii="Arial" w:hAnsi="Arial" w:cs="Arial"/>
              <w:b/>
              <w:bCs/>
              <w:sz w:val="18"/>
            </w:rPr>
            <w:fldChar w:fldCharType="end"/>
          </w:r>
          <w:r w:rsidRPr="00D92806">
            <w:rPr>
              <w:rFonts w:ascii="Arial" w:hAnsi="Arial" w:cs="Arial"/>
              <w:b/>
              <w:sz w:val="18"/>
            </w:rPr>
            <w:t>/</w:t>
          </w:r>
          <w:r w:rsidRPr="00D92806">
            <w:rPr>
              <w:rFonts w:ascii="Arial" w:hAnsi="Arial" w:cs="Arial"/>
              <w:b/>
              <w:bCs/>
              <w:sz w:val="18"/>
            </w:rPr>
            <w:fldChar w:fldCharType="begin"/>
          </w:r>
          <w:r w:rsidRPr="00D92806">
            <w:rPr>
              <w:rFonts w:ascii="Arial" w:hAnsi="Arial" w:cs="Arial"/>
              <w:b/>
              <w:bCs/>
              <w:sz w:val="18"/>
            </w:rPr>
            <w:instrText>NUMPAGES  \* Arabic  \* MERGEFORMAT</w:instrText>
          </w:r>
          <w:r w:rsidRPr="00D92806">
            <w:rPr>
              <w:rFonts w:ascii="Arial" w:hAnsi="Arial" w:cs="Arial"/>
              <w:b/>
              <w:bCs/>
              <w:sz w:val="18"/>
            </w:rPr>
            <w:fldChar w:fldCharType="separate"/>
          </w:r>
          <w:r w:rsidR="00B71D3F">
            <w:rPr>
              <w:rFonts w:ascii="Arial" w:hAnsi="Arial" w:cs="Arial"/>
              <w:b/>
              <w:bCs/>
              <w:noProof/>
              <w:sz w:val="18"/>
            </w:rPr>
            <w:t>1</w:t>
          </w:r>
          <w:r w:rsidRPr="00D92806">
            <w:rPr>
              <w:rFonts w:ascii="Arial" w:hAnsi="Arial" w:cs="Arial"/>
              <w:b/>
              <w:bCs/>
              <w:sz w:val="18"/>
            </w:rPr>
            <w:fldChar w:fldCharType="end"/>
          </w:r>
        </w:p>
      </w:tc>
    </w:tr>
  </w:tbl>
  <w:p w:rsidR="00627756" w:rsidRDefault="00627756">
    <w:pPr>
      <w:pStyle w:val="stbilgi"/>
    </w:pPr>
  </w:p>
  <w:p w:rsidR="00627756" w:rsidRDefault="006277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3F" w:rsidRDefault="00B71D3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00"/>
    <w:rsid w:val="00012A9D"/>
    <w:rsid w:val="000F2517"/>
    <w:rsid w:val="001261D7"/>
    <w:rsid w:val="00161444"/>
    <w:rsid w:val="002B7CEF"/>
    <w:rsid w:val="003B5500"/>
    <w:rsid w:val="003F23B5"/>
    <w:rsid w:val="003F62EE"/>
    <w:rsid w:val="004B386F"/>
    <w:rsid w:val="004D3C2A"/>
    <w:rsid w:val="00502876"/>
    <w:rsid w:val="005639DD"/>
    <w:rsid w:val="005C1AF5"/>
    <w:rsid w:val="00627756"/>
    <w:rsid w:val="008622A5"/>
    <w:rsid w:val="008A583E"/>
    <w:rsid w:val="00931243"/>
    <w:rsid w:val="009F67DC"/>
    <w:rsid w:val="00B71D3F"/>
    <w:rsid w:val="00C73AFF"/>
    <w:rsid w:val="00CD328C"/>
    <w:rsid w:val="00D169B5"/>
    <w:rsid w:val="00E355FB"/>
    <w:rsid w:val="00F11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9D4A3-2856-423E-97DF-B5398B86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8C"/>
    <w:pPr>
      <w:spacing w:after="200" w:line="276" w:lineRule="auto"/>
    </w:pPr>
    <w:rPr>
      <w:rFonts w:ascii="Calibri" w:eastAsia="Calibri" w:hAnsi="Calibri" w:cs="Times New Roman"/>
    </w:rPr>
  </w:style>
  <w:style w:type="paragraph" w:styleId="Balk1">
    <w:name w:val="heading 1"/>
    <w:basedOn w:val="Normal"/>
    <w:link w:val="Balk1Char"/>
    <w:uiPriority w:val="9"/>
    <w:qFormat/>
    <w:rsid w:val="00C73AFF"/>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D328C"/>
    <w:pPr>
      <w:tabs>
        <w:tab w:val="center" w:pos="4536"/>
        <w:tab w:val="right" w:pos="9072"/>
      </w:tabs>
      <w:spacing w:after="0" w:line="240" w:lineRule="auto"/>
    </w:pPr>
    <w:rPr>
      <w:sz w:val="20"/>
      <w:szCs w:val="20"/>
      <w:lang w:val="x-none" w:eastAsia="x-none"/>
    </w:rPr>
  </w:style>
  <w:style w:type="character" w:customStyle="1" w:styleId="stbilgiChar">
    <w:name w:val="Üstbilgi Char"/>
    <w:basedOn w:val="VarsaylanParagrafYazTipi"/>
    <w:link w:val="stbilgi"/>
    <w:uiPriority w:val="99"/>
    <w:rsid w:val="00CD328C"/>
    <w:rPr>
      <w:rFonts w:ascii="Calibri" w:eastAsia="Calibri" w:hAnsi="Calibri" w:cs="Times New Roman"/>
      <w:sz w:val="20"/>
      <w:szCs w:val="20"/>
      <w:lang w:val="x-none" w:eastAsia="x-none"/>
    </w:rPr>
  </w:style>
  <w:style w:type="paragraph" w:styleId="BalonMetni">
    <w:name w:val="Balloon Text"/>
    <w:basedOn w:val="Normal"/>
    <w:link w:val="BalonMetniChar"/>
    <w:uiPriority w:val="99"/>
    <w:semiHidden/>
    <w:unhideWhenUsed/>
    <w:rsid w:val="009312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1243"/>
    <w:rPr>
      <w:rFonts w:ascii="Segoe UI" w:eastAsia="Calibri" w:hAnsi="Segoe UI" w:cs="Segoe UI"/>
      <w:sz w:val="18"/>
      <w:szCs w:val="18"/>
    </w:rPr>
  </w:style>
  <w:style w:type="paragraph" w:styleId="Altbilgi">
    <w:name w:val="footer"/>
    <w:basedOn w:val="Normal"/>
    <w:link w:val="AltbilgiChar"/>
    <w:uiPriority w:val="99"/>
    <w:unhideWhenUsed/>
    <w:rsid w:val="006277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756"/>
    <w:rPr>
      <w:rFonts w:ascii="Calibri" w:eastAsia="Calibri" w:hAnsi="Calibri" w:cs="Times New Roman"/>
    </w:rPr>
  </w:style>
  <w:style w:type="character" w:customStyle="1" w:styleId="Balk1Char">
    <w:name w:val="Başlık 1 Char"/>
    <w:basedOn w:val="VarsaylanParagrafYazTipi"/>
    <w:link w:val="Balk1"/>
    <w:uiPriority w:val="9"/>
    <w:rsid w:val="00C73AF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73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4320">
      <w:bodyDiv w:val="1"/>
      <w:marLeft w:val="0"/>
      <w:marRight w:val="0"/>
      <w:marTop w:val="0"/>
      <w:marBottom w:val="0"/>
      <w:divBdr>
        <w:top w:val="none" w:sz="0" w:space="0" w:color="auto"/>
        <w:left w:val="none" w:sz="0" w:space="0" w:color="auto"/>
        <w:bottom w:val="none" w:sz="0" w:space="0" w:color="auto"/>
        <w:right w:val="none" w:sz="0" w:space="0" w:color="auto"/>
      </w:divBdr>
    </w:div>
    <w:div w:id="1412310482">
      <w:bodyDiv w:val="1"/>
      <w:marLeft w:val="0"/>
      <w:marRight w:val="0"/>
      <w:marTop w:val="0"/>
      <w:marBottom w:val="0"/>
      <w:divBdr>
        <w:top w:val="none" w:sz="0" w:space="0" w:color="auto"/>
        <w:left w:val="none" w:sz="0" w:space="0" w:color="auto"/>
        <w:bottom w:val="none" w:sz="0" w:space="0" w:color="auto"/>
        <w:right w:val="none" w:sz="0" w:space="0" w:color="auto"/>
      </w:divBdr>
    </w:div>
    <w:div w:id="1638801160">
      <w:bodyDiv w:val="1"/>
      <w:marLeft w:val="0"/>
      <w:marRight w:val="0"/>
      <w:marTop w:val="0"/>
      <w:marBottom w:val="0"/>
      <w:divBdr>
        <w:top w:val="none" w:sz="0" w:space="0" w:color="auto"/>
        <w:left w:val="none" w:sz="0" w:space="0" w:color="auto"/>
        <w:bottom w:val="none" w:sz="0" w:space="0" w:color="auto"/>
        <w:right w:val="none" w:sz="0" w:space="0" w:color="auto"/>
      </w:divBdr>
    </w:div>
    <w:div w:id="16637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180</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BEKTAŞ</dc:creator>
  <cp:keywords/>
  <dc:description/>
  <cp:lastModifiedBy>MESUT GENÇ</cp:lastModifiedBy>
  <cp:revision>10</cp:revision>
  <cp:lastPrinted>2018-10-12T13:46:00Z</cp:lastPrinted>
  <dcterms:created xsi:type="dcterms:W3CDTF">2018-06-26T11:34:00Z</dcterms:created>
  <dcterms:modified xsi:type="dcterms:W3CDTF">2019-05-24T08:54:00Z</dcterms:modified>
</cp:coreProperties>
</file>