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44" w:rsidRDefault="00816044" w:rsidP="00816044">
      <w:pPr>
        <w:spacing w:after="0" w:line="240" w:lineRule="auto"/>
        <w:jc w:val="center"/>
        <w:rPr>
          <w:rFonts w:cs="Times New Roman"/>
        </w:rPr>
      </w:pPr>
      <w:bookmarkStart w:id="0" w:name="_GoBack"/>
      <w:bookmarkEnd w:id="0"/>
    </w:p>
    <w:p w:rsidR="00816044" w:rsidRPr="00886D50" w:rsidRDefault="00816044" w:rsidP="00816044">
      <w:pPr>
        <w:spacing w:after="0" w:line="240" w:lineRule="auto"/>
        <w:jc w:val="center"/>
        <w:rPr>
          <w:rFonts w:ascii="Times New Roman" w:hAnsi="Times New Roman" w:cs="Times New Roman"/>
        </w:rPr>
      </w:pPr>
    </w:p>
    <w:p w:rsidR="00816044" w:rsidRPr="00886D50" w:rsidRDefault="00816044" w:rsidP="00816044">
      <w:pPr>
        <w:spacing w:after="0" w:line="240" w:lineRule="auto"/>
        <w:jc w:val="center"/>
        <w:rPr>
          <w:rFonts w:ascii="Times New Roman" w:hAnsi="Times New Roman" w:cs="Times New Roman"/>
        </w:rPr>
      </w:pPr>
      <w:r w:rsidRPr="00886D50">
        <w:rPr>
          <w:rFonts w:ascii="Times New Roman" w:hAnsi="Times New Roman" w:cs="Times New Roman"/>
        </w:rPr>
        <w:t>BİRİNCİ BÖLÜM</w:t>
      </w:r>
    </w:p>
    <w:p w:rsidR="00816044" w:rsidRPr="00886D50" w:rsidRDefault="00816044" w:rsidP="00816044">
      <w:pPr>
        <w:spacing w:after="0" w:line="240" w:lineRule="auto"/>
        <w:jc w:val="center"/>
        <w:rPr>
          <w:rFonts w:ascii="Times New Roman" w:hAnsi="Times New Roman" w:cs="Times New Roman"/>
        </w:rPr>
      </w:pPr>
      <w:r w:rsidRPr="00886D50">
        <w:rPr>
          <w:rFonts w:ascii="Times New Roman" w:hAnsi="Times New Roman" w:cs="Times New Roman"/>
        </w:rPr>
        <w:t>GENEL HÜKÜMLER</w:t>
      </w:r>
    </w:p>
    <w:p w:rsidR="00816044" w:rsidRPr="00886D50" w:rsidRDefault="00816044" w:rsidP="00816044">
      <w:pPr>
        <w:rPr>
          <w:rFonts w:ascii="Times New Roman" w:hAnsi="Times New Roman" w:cs="Times New Roman"/>
          <w:b/>
        </w:rPr>
      </w:pPr>
      <w:r w:rsidRPr="00886D50">
        <w:rPr>
          <w:rFonts w:ascii="Times New Roman" w:hAnsi="Times New Roman" w:cs="Times New Roman"/>
          <w:b/>
        </w:rPr>
        <w:t>Amaç ve Kapsam</w:t>
      </w:r>
    </w:p>
    <w:p w:rsidR="00816044" w:rsidRPr="00886D50" w:rsidRDefault="00816044" w:rsidP="00816044">
      <w:pPr>
        <w:rPr>
          <w:rFonts w:ascii="Times New Roman" w:hAnsi="Times New Roman" w:cs="Times New Roman"/>
        </w:rPr>
      </w:pPr>
      <w:r w:rsidRPr="00886D50">
        <w:rPr>
          <w:rFonts w:ascii="Times New Roman" w:hAnsi="Times New Roman" w:cs="Times New Roman"/>
          <w:b/>
        </w:rPr>
        <w:t>MADDE 1-</w:t>
      </w:r>
      <w:r w:rsidRPr="00886D50">
        <w:rPr>
          <w:rFonts w:ascii="Times New Roman" w:hAnsi="Times New Roman" w:cs="Times New Roman"/>
        </w:rPr>
        <w:t xml:space="preserve"> Bu yönerge, Kırklareli Üniversitesi Kütüphane ve Dokümantasyon Daire Başkanlığının örgütlenme, görev ve çalışma esaslarını belirler.</w:t>
      </w:r>
    </w:p>
    <w:p w:rsidR="00816044" w:rsidRPr="00886D50" w:rsidRDefault="00816044" w:rsidP="00816044">
      <w:pPr>
        <w:rPr>
          <w:rFonts w:ascii="Times New Roman" w:hAnsi="Times New Roman" w:cs="Times New Roman"/>
          <w:b/>
        </w:rPr>
      </w:pPr>
      <w:r w:rsidRPr="00886D50">
        <w:rPr>
          <w:rFonts w:ascii="Times New Roman" w:hAnsi="Times New Roman" w:cs="Times New Roman"/>
          <w:b/>
        </w:rPr>
        <w:t>Dayanak</w:t>
      </w:r>
    </w:p>
    <w:p w:rsidR="00816044" w:rsidRPr="00886D50" w:rsidRDefault="00816044" w:rsidP="00816044">
      <w:pPr>
        <w:rPr>
          <w:rFonts w:ascii="Times New Roman" w:hAnsi="Times New Roman" w:cs="Times New Roman"/>
        </w:rPr>
      </w:pPr>
      <w:r w:rsidRPr="00886D50">
        <w:rPr>
          <w:rFonts w:ascii="Times New Roman" w:hAnsi="Times New Roman" w:cs="Times New Roman"/>
          <w:b/>
        </w:rPr>
        <w:t xml:space="preserve">MADDE 2- </w:t>
      </w:r>
      <w:r w:rsidRPr="00886D50">
        <w:rPr>
          <w:rFonts w:ascii="Times New Roman" w:hAnsi="Times New Roman" w:cs="Times New Roman"/>
        </w:rPr>
        <w:t>Yükseköğretim Üst Kuruluşları ile Yükseköğretim Kurumlarının İdari Teşkilatı Hakkında Kanununun 33. Maddesi.</w:t>
      </w:r>
    </w:p>
    <w:p w:rsidR="00816044" w:rsidRPr="00886D50" w:rsidRDefault="00816044" w:rsidP="00816044">
      <w:pPr>
        <w:rPr>
          <w:rFonts w:ascii="Times New Roman" w:hAnsi="Times New Roman" w:cs="Times New Roman"/>
          <w:b/>
        </w:rPr>
      </w:pPr>
      <w:r w:rsidRPr="00886D50">
        <w:rPr>
          <w:rFonts w:ascii="Times New Roman" w:hAnsi="Times New Roman" w:cs="Times New Roman"/>
          <w:b/>
        </w:rPr>
        <w:t>Tanımlar</w:t>
      </w:r>
    </w:p>
    <w:p w:rsidR="00816044" w:rsidRPr="00886D50" w:rsidRDefault="00816044" w:rsidP="00816044">
      <w:pPr>
        <w:rPr>
          <w:rFonts w:ascii="Times New Roman" w:hAnsi="Times New Roman" w:cs="Times New Roman"/>
          <w:b/>
        </w:rPr>
      </w:pPr>
      <w:r w:rsidRPr="00886D50">
        <w:rPr>
          <w:rFonts w:ascii="Times New Roman" w:hAnsi="Times New Roman" w:cs="Times New Roman"/>
          <w:b/>
        </w:rPr>
        <w:t xml:space="preserve">MADDE 3- </w:t>
      </w:r>
      <w:r w:rsidRPr="00886D50">
        <w:rPr>
          <w:rFonts w:ascii="Times New Roman" w:hAnsi="Times New Roman" w:cs="Times New Roman"/>
        </w:rPr>
        <w:t>Bu yönergede geçen;</w:t>
      </w:r>
    </w:p>
    <w:p w:rsidR="00816044" w:rsidRPr="00886D50" w:rsidRDefault="00816044" w:rsidP="00816044">
      <w:pPr>
        <w:pStyle w:val="ListeParagraf"/>
        <w:numPr>
          <w:ilvl w:val="0"/>
          <w:numId w:val="1"/>
        </w:numPr>
        <w:rPr>
          <w:rFonts w:ascii="Times New Roman" w:hAnsi="Times New Roman" w:cs="Times New Roman"/>
        </w:rPr>
      </w:pPr>
      <w:r w:rsidRPr="00886D50">
        <w:rPr>
          <w:rFonts w:ascii="Times New Roman" w:hAnsi="Times New Roman" w:cs="Times New Roman"/>
          <w:b/>
        </w:rPr>
        <w:t>Üniversite:</w:t>
      </w:r>
      <w:r w:rsidRPr="00886D50">
        <w:rPr>
          <w:rFonts w:ascii="Times New Roman" w:hAnsi="Times New Roman" w:cs="Times New Roman"/>
        </w:rPr>
        <w:t xml:space="preserve"> Kırklareli Üniversitesi’ni,</w:t>
      </w:r>
    </w:p>
    <w:p w:rsidR="00816044" w:rsidRPr="00886D50" w:rsidRDefault="00816044" w:rsidP="00816044">
      <w:pPr>
        <w:pStyle w:val="ListeParagraf"/>
        <w:numPr>
          <w:ilvl w:val="0"/>
          <w:numId w:val="1"/>
        </w:numPr>
        <w:rPr>
          <w:rFonts w:ascii="Times New Roman" w:hAnsi="Times New Roman" w:cs="Times New Roman"/>
        </w:rPr>
      </w:pPr>
      <w:r w:rsidRPr="00886D50">
        <w:rPr>
          <w:rFonts w:ascii="Times New Roman" w:hAnsi="Times New Roman" w:cs="Times New Roman"/>
          <w:b/>
        </w:rPr>
        <w:t xml:space="preserve">Daire Başkanlığı: </w:t>
      </w:r>
      <w:r w:rsidRPr="00886D50">
        <w:rPr>
          <w:rFonts w:ascii="Times New Roman" w:hAnsi="Times New Roman" w:cs="Times New Roman"/>
        </w:rPr>
        <w:t>Kırklareli Üniversitesi Kütüphane ve Dokümantasyon Daire Başkanlığını,</w:t>
      </w:r>
    </w:p>
    <w:p w:rsidR="00816044" w:rsidRPr="00886D50" w:rsidRDefault="00816044" w:rsidP="00816044">
      <w:pPr>
        <w:pStyle w:val="ListeParagraf"/>
        <w:numPr>
          <w:ilvl w:val="0"/>
          <w:numId w:val="1"/>
        </w:numPr>
        <w:rPr>
          <w:rFonts w:ascii="Times New Roman" w:hAnsi="Times New Roman" w:cs="Times New Roman"/>
          <w:b/>
        </w:rPr>
      </w:pPr>
      <w:r w:rsidRPr="00886D50">
        <w:rPr>
          <w:rFonts w:ascii="Times New Roman" w:hAnsi="Times New Roman" w:cs="Times New Roman"/>
          <w:b/>
        </w:rPr>
        <w:t xml:space="preserve">Birim: </w:t>
      </w:r>
      <w:r w:rsidRPr="00886D50">
        <w:rPr>
          <w:rFonts w:ascii="Times New Roman" w:hAnsi="Times New Roman" w:cs="Times New Roman"/>
        </w:rPr>
        <w:t>Hizmet verilen sorumluluk alanını,</w:t>
      </w:r>
    </w:p>
    <w:p w:rsidR="00816044" w:rsidRPr="00886D50" w:rsidRDefault="00816044" w:rsidP="00816044">
      <w:pPr>
        <w:pStyle w:val="ListeParagraf"/>
        <w:numPr>
          <w:ilvl w:val="0"/>
          <w:numId w:val="1"/>
        </w:numPr>
        <w:rPr>
          <w:rFonts w:ascii="Times New Roman" w:hAnsi="Times New Roman" w:cs="Times New Roman"/>
          <w:b/>
        </w:rPr>
      </w:pPr>
      <w:r w:rsidRPr="00886D50">
        <w:rPr>
          <w:rFonts w:ascii="Times New Roman" w:hAnsi="Times New Roman" w:cs="Times New Roman"/>
          <w:b/>
        </w:rPr>
        <w:t xml:space="preserve">Birim kütüphaneleri: </w:t>
      </w:r>
      <w:r w:rsidRPr="00886D50">
        <w:rPr>
          <w:rFonts w:ascii="Times New Roman" w:hAnsi="Times New Roman" w:cs="Times New Roman"/>
        </w:rPr>
        <w:t>Kırklareli Üniversitesi’ne bağlı fakülteler ve diğer birim kütüphanelerini,</w:t>
      </w:r>
    </w:p>
    <w:p w:rsidR="00816044" w:rsidRPr="00886D50" w:rsidRDefault="00816044" w:rsidP="00816044">
      <w:pPr>
        <w:pStyle w:val="ListeParagraf"/>
        <w:numPr>
          <w:ilvl w:val="0"/>
          <w:numId w:val="1"/>
        </w:numPr>
        <w:rPr>
          <w:rFonts w:ascii="Times New Roman" w:hAnsi="Times New Roman" w:cs="Times New Roman"/>
        </w:rPr>
      </w:pPr>
      <w:r w:rsidRPr="00886D50">
        <w:rPr>
          <w:rFonts w:ascii="Times New Roman" w:hAnsi="Times New Roman" w:cs="Times New Roman"/>
          <w:b/>
        </w:rPr>
        <w:t xml:space="preserve">Materyal: </w:t>
      </w:r>
      <w:r w:rsidRPr="00886D50">
        <w:rPr>
          <w:rFonts w:ascii="Times New Roman" w:hAnsi="Times New Roman" w:cs="Times New Roman"/>
        </w:rPr>
        <w:t>Kütüphanede kullanılabilir her türlü malzemeyi,</w:t>
      </w:r>
    </w:p>
    <w:p w:rsidR="00816044" w:rsidRPr="00886D50" w:rsidRDefault="00816044" w:rsidP="00816044">
      <w:pPr>
        <w:pStyle w:val="ListeParagraf"/>
        <w:numPr>
          <w:ilvl w:val="0"/>
          <w:numId w:val="1"/>
        </w:numPr>
        <w:rPr>
          <w:rFonts w:ascii="Times New Roman" w:hAnsi="Times New Roman" w:cs="Times New Roman"/>
        </w:rPr>
      </w:pPr>
      <w:r w:rsidRPr="00886D50">
        <w:rPr>
          <w:rFonts w:ascii="Times New Roman" w:hAnsi="Times New Roman" w:cs="Times New Roman"/>
          <w:b/>
        </w:rPr>
        <w:t xml:space="preserve">Kullanıcı: </w:t>
      </w:r>
      <w:r w:rsidRPr="00886D50">
        <w:rPr>
          <w:rFonts w:ascii="Times New Roman" w:hAnsi="Times New Roman" w:cs="Times New Roman"/>
        </w:rPr>
        <w:t>Araştırmacı ve okuyucuları ifade eder.</w:t>
      </w:r>
    </w:p>
    <w:p w:rsidR="00816044" w:rsidRPr="00886D50" w:rsidRDefault="00816044" w:rsidP="00816044">
      <w:pPr>
        <w:pStyle w:val="ListeParagraf"/>
        <w:ind w:left="1350"/>
        <w:rPr>
          <w:rFonts w:ascii="Times New Roman" w:hAnsi="Times New Roman" w:cs="Times New Roman"/>
        </w:rPr>
      </w:pP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İKİNCİ BÖLÜM</w:t>
      </w: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KURULUŞ</w:t>
      </w: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Kuruluş Şekli</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4- </w:t>
      </w:r>
      <w:r w:rsidRPr="00886D50">
        <w:rPr>
          <w:rFonts w:ascii="Times New Roman" w:hAnsi="Times New Roman" w:cs="Times New Roman"/>
        </w:rPr>
        <w:t>Üniversitedeki Kütüphane hizmetlerinin tek bir Merkezi Kütüphane çerçevesinde örgütlenmesi ve yürütülmesi esastır. Merkezi Kütüphaneye bağlı kalmak şartıyla fakülte ve yüksekokullar kütüphane kurabilir. Bölümler ve daha alt düzeydeki birimler için ayrıca kütüphaneler kurulamaz.</w:t>
      </w:r>
    </w:p>
    <w:p w:rsidR="00816044" w:rsidRPr="00886D50" w:rsidRDefault="00816044" w:rsidP="00816044">
      <w:pPr>
        <w:spacing w:after="0"/>
        <w:rPr>
          <w:rFonts w:ascii="Times New Roman" w:hAnsi="Times New Roman" w:cs="Times New Roman"/>
        </w:rPr>
      </w:pP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Kuruluş Amacı</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5- </w:t>
      </w:r>
      <w:r w:rsidRPr="00886D50">
        <w:rPr>
          <w:rFonts w:ascii="Times New Roman" w:hAnsi="Times New Roman" w:cs="Times New Roman"/>
        </w:rPr>
        <w:t>Kütüphaneler, Üniversite’nin eğitimi ve öğretimi doğrultusunda araştırma öğretim ve eğitim ihtiyaçlarını karşılamak amacıyla kurulan ve bu amaç doğrultusunda hizmet veren kurumlardır.</w:t>
      </w: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rPr>
        <w:t xml:space="preserve">             Üniversite kütüphaneleri bu amacı gerçekleştirmek üzere;</w:t>
      </w:r>
    </w:p>
    <w:p w:rsidR="00816044" w:rsidRDefault="00816044" w:rsidP="00816044">
      <w:pPr>
        <w:pStyle w:val="ListeParagraf"/>
        <w:numPr>
          <w:ilvl w:val="0"/>
          <w:numId w:val="2"/>
        </w:numPr>
        <w:spacing w:after="0"/>
        <w:rPr>
          <w:rFonts w:ascii="Times New Roman" w:hAnsi="Times New Roman" w:cs="Times New Roman"/>
        </w:rPr>
      </w:pPr>
      <w:r w:rsidRPr="00886D50">
        <w:rPr>
          <w:rFonts w:ascii="Times New Roman" w:hAnsi="Times New Roman" w:cs="Times New Roman"/>
        </w:rPr>
        <w:t>Gereken her türlü bilgi ve belgeyi sağlar,</w:t>
      </w:r>
    </w:p>
    <w:p w:rsidR="00816044" w:rsidRDefault="00816044" w:rsidP="00816044">
      <w:pPr>
        <w:spacing w:after="0"/>
        <w:rPr>
          <w:rFonts w:ascii="Times New Roman" w:hAnsi="Times New Roman" w:cs="Times New Roman"/>
        </w:rPr>
      </w:pPr>
    </w:p>
    <w:p w:rsidR="00816044" w:rsidRDefault="00816044" w:rsidP="00816044">
      <w:pPr>
        <w:spacing w:after="0"/>
        <w:rPr>
          <w:rFonts w:ascii="Times New Roman" w:hAnsi="Times New Roman" w:cs="Times New Roman"/>
        </w:rPr>
      </w:pPr>
    </w:p>
    <w:p w:rsidR="00816044" w:rsidRDefault="00816044" w:rsidP="00816044">
      <w:pPr>
        <w:spacing w:after="0"/>
        <w:rPr>
          <w:rFonts w:ascii="Times New Roman" w:hAnsi="Times New Roman" w:cs="Times New Roman"/>
        </w:rPr>
      </w:pPr>
    </w:p>
    <w:p w:rsidR="00816044" w:rsidRDefault="00816044" w:rsidP="00816044">
      <w:pPr>
        <w:spacing w:after="0"/>
        <w:rPr>
          <w:rFonts w:ascii="Times New Roman" w:hAnsi="Times New Roman" w:cs="Times New Roman"/>
        </w:rPr>
      </w:pPr>
    </w:p>
    <w:p w:rsidR="005B4880" w:rsidRDefault="005B4880"/>
    <w:p w:rsidR="00816044" w:rsidRPr="00886D50" w:rsidRDefault="00816044" w:rsidP="00816044">
      <w:pPr>
        <w:pStyle w:val="ListeParagraf"/>
        <w:numPr>
          <w:ilvl w:val="0"/>
          <w:numId w:val="2"/>
        </w:numPr>
        <w:spacing w:after="0"/>
        <w:rPr>
          <w:rFonts w:ascii="Times New Roman" w:hAnsi="Times New Roman" w:cs="Times New Roman"/>
        </w:rPr>
      </w:pPr>
      <w:r w:rsidRPr="00886D50">
        <w:rPr>
          <w:rFonts w:ascii="Times New Roman" w:hAnsi="Times New Roman" w:cs="Times New Roman"/>
        </w:rPr>
        <w:lastRenderedPageBreak/>
        <w:t>Sağlanan bilgi ve belgeleri bütün araştırmacıların, üniversite öğrencilerinin ve çalışanlarının kullanımına sunacak şekilde düzenler,</w:t>
      </w:r>
    </w:p>
    <w:p w:rsidR="00816044" w:rsidRPr="00886D50" w:rsidRDefault="00816044" w:rsidP="00816044">
      <w:pPr>
        <w:pStyle w:val="ListeParagraf"/>
        <w:numPr>
          <w:ilvl w:val="0"/>
          <w:numId w:val="2"/>
        </w:numPr>
        <w:spacing w:after="0"/>
        <w:rPr>
          <w:rFonts w:ascii="Times New Roman" w:hAnsi="Times New Roman" w:cs="Times New Roman"/>
        </w:rPr>
      </w:pPr>
      <w:r w:rsidRPr="00886D50">
        <w:rPr>
          <w:rFonts w:ascii="Times New Roman" w:hAnsi="Times New Roman" w:cs="Times New Roman"/>
        </w:rPr>
        <w:t>Mevcut bilgi kaynaklarından en iyi şekilde yararlanılmasını sağlamak amacıyla her düzeydeki kullanıcıya kurum içi ve dışında hizmet verir</w:t>
      </w:r>
    </w:p>
    <w:p w:rsidR="00816044" w:rsidRPr="00886D50" w:rsidRDefault="00816044" w:rsidP="00816044">
      <w:pPr>
        <w:spacing w:after="0"/>
        <w:rPr>
          <w:rFonts w:ascii="Times New Roman" w:hAnsi="Times New Roman" w:cs="Times New Roman"/>
        </w:rPr>
      </w:pP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Örgütlenme:</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 xml:space="preserve">MADDE 6- </w:t>
      </w:r>
      <w:r w:rsidRPr="00886D50">
        <w:rPr>
          <w:rFonts w:ascii="Times New Roman" w:hAnsi="Times New Roman" w:cs="Times New Roman"/>
        </w:rPr>
        <w:t>Üniversite’deki kütüphane hizmetlerinin tek bir merkezi kütüphane çerçevesi içinde örgütlenmesi ve yürütülmesi esastır. Birden fazla eğitim kurumunun bulunduğu yerleşim alanlarında birer merkezi kütüphane, tek bir yükseköğretim kurumunun bulunduğu yerleşim alanlarında ise o yükseköğretim kurumuna ait birer kütüphane kurulabilir. Bölümler ve daha alt düzeydeki birim için ayrıca kütüphaneler kurulamaz.</w:t>
      </w:r>
    </w:p>
    <w:p w:rsidR="00816044" w:rsidRPr="00886D50" w:rsidRDefault="00816044" w:rsidP="00816044">
      <w:pPr>
        <w:spacing w:after="0"/>
        <w:jc w:val="center"/>
        <w:rPr>
          <w:rFonts w:ascii="Times New Roman" w:hAnsi="Times New Roman" w:cs="Times New Roman"/>
          <w:sz w:val="24"/>
          <w:szCs w:val="24"/>
        </w:rPr>
      </w:pP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ÜÇÜNCÜ BÖLÜM</w:t>
      </w: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YÖNETİM</w:t>
      </w: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Yönetim:</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 xml:space="preserve">MADDE 7- </w:t>
      </w:r>
      <w:r w:rsidRPr="00886D50">
        <w:rPr>
          <w:rFonts w:ascii="Times New Roman" w:hAnsi="Times New Roman" w:cs="Times New Roman"/>
        </w:rPr>
        <w:t>Üniversitedeki Kütüphane hizmetleri, bu yönerge hükümleri çerçevesinde Daire Başkanlığı ve başkanlığa bağlı şube kütüphaneleri varsa yöneticileri (şube kütüphane sorumluları) tarafından düzenlenir ve yürütülür.</w:t>
      </w:r>
    </w:p>
    <w:p w:rsidR="00816044" w:rsidRPr="00886D50" w:rsidRDefault="00816044" w:rsidP="00816044">
      <w:pPr>
        <w:spacing w:after="0"/>
        <w:rPr>
          <w:rFonts w:ascii="Times New Roman" w:hAnsi="Times New Roman" w:cs="Times New Roman"/>
        </w:rPr>
      </w:pP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Organlar:</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8- </w:t>
      </w:r>
      <w:r w:rsidRPr="00886D50">
        <w:rPr>
          <w:rFonts w:ascii="Times New Roman" w:hAnsi="Times New Roman" w:cs="Times New Roman"/>
        </w:rPr>
        <w:t>Kütüphane hizmetleri aşağıdaki organlarca yürütülür.</w:t>
      </w: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rPr>
        <w:t xml:space="preserve">                Kütüphane ve Dokümantasyon Daire Başkanlığı</w:t>
      </w:r>
    </w:p>
    <w:p w:rsidR="00816044" w:rsidRPr="00886D50" w:rsidRDefault="00816044" w:rsidP="00816044">
      <w:pPr>
        <w:pStyle w:val="ListeParagraf"/>
        <w:numPr>
          <w:ilvl w:val="0"/>
          <w:numId w:val="3"/>
        </w:numPr>
        <w:spacing w:after="0"/>
        <w:rPr>
          <w:rFonts w:ascii="Times New Roman" w:hAnsi="Times New Roman" w:cs="Times New Roman"/>
        </w:rPr>
      </w:pPr>
      <w:r w:rsidRPr="00886D50">
        <w:rPr>
          <w:rFonts w:ascii="Times New Roman" w:hAnsi="Times New Roman" w:cs="Times New Roman"/>
        </w:rPr>
        <w:t>Teknik Hizmetler Şube Müdürlüğü,</w:t>
      </w:r>
    </w:p>
    <w:p w:rsidR="00816044" w:rsidRPr="00886D50" w:rsidRDefault="00816044" w:rsidP="00816044">
      <w:pPr>
        <w:pStyle w:val="ListeParagraf"/>
        <w:numPr>
          <w:ilvl w:val="0"/>
          <w:numId w:val="3"/>
        </w:numPr>
        <w:spacing w:after="0"/>
        <w:rPr>
          <w:rFonts w:ascii="Times New Roman" w:hAnsi="Times New Roman" w:cs="Times New Roman"/>
        </w:rPr>
      </w:pPr>
      <w:r w:rsidRPr="00886D50">
        <w:rPr>
          <w:rFonts w:ascii="Times New Roman" w:hAnsi="Times New Roman" w:cs="Times New Roman"/>
        </w:rPr>
        <w:t>Bilişim Hizmetleri Şube Müdürlüğü,</w:t>
      </w:r>
    </w:p>
    <w:p w:rsidR="00816044" w:rsidRPr="00886D50" w:rsidRDefault="00816044" w:rsidP="00816044">
      <w:pPr>
        <w:pStyle w:val="ListeParagraf"/>
        <w:numPr>
          <w:ilvl w:val="0"/>
          <w:numId w:val="3"/>
        </w:numPr>
        <w:spacing w:after="0"/>
        <w:rPr>
          <w:rFonts w:ascii="Times New Roman" w:hAnsi="Times New Roman" w:cs="Times New Roman"/>
        </w:rPr>
      </w:pPr>
      <w:r w:rsidRPr="00886D50">
        <w:rPr>
          <w:rFonts w:ascii="Times New Roman" w:hAnsi="Times New Roman" w:cs="Times New Roman"/>
        </w:rPr>
        <w:t>Okuyucu Hizmetleri Şube Müdürlüğü,</w:t>
      </w:r>
    </w:p>
    <w:p w:rsidR="00816044" w:rsidRPr="00886D50" w:rsidRDefault="00816044" w:rsidP="00816044">
      <w:pPr>
        <w:pStyle w:val="ListeParagraf"/>
        <w:numPr>
          <w:ilvl w:val="0"/>
          <w:numId w:val="3"/>
        </w:numPr>
        <w:spacing w:after="0"/>
        <w:rPr>
          <w:rFonts w:ascii="Times New Roman" w:hAnsi="Times New Roman" w:cs="Times New Roman"/>
        </w:rPr>
      </w:pPr>
      <w:r w:rsidRPr="00886D50">
        <w:rPr>
          <w:rFonts w:ascii="Times New Roman" w:hAnsi="Times New Roman" w:cs="Times New Roman"/>
        </w:rPr>
        <w:t>İdari Hizmetler Şube Müdürlüğü,</w:t>
      </w:r>
    </w:p>
    <w:p w:rsidR="00816044" w:rsidRPr="00886D50" w:rsidRDefault="00816044" w:rsidP="00816044">
      <w:pPr>
        <w:pStyle w:val="ListeParagraf"/>
        <w:numPr>
          <w:ilvl w:val="0"/>
          <w:numId w:val="3"/>
        </w:numPr>
        <w:spacing w:after="0"/>
        <w:rPr>
          <w:rFonts w:ascii="Times New Roman" w:hAnsi="Times New Roman" w:cs="Times New Roman"/>
        </w:rPr>
      </w:pPr>
      <w:r w:rsidRPr="00886D50">
        <w:rPr>
          <w:rFonts w:ascii="Times New Roman" w:hAnsi="Times New Roman" w:cs="Times New Roman"/>
        </w:rPr>
        <w:t>Bağlı şube kütüphaneleri varsa yöneticileri (şube kütüphane sorumluları),</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Daire Başkanının Görev ve Yetkileri:</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9- </w:t>
      </w:r>
      <w:r w:rsidRPr="00886D50">
        <w:rPr>
          <w:rFonts w:ascii="Times New Roman" w:hAnsi="Times New Roman" w:cs="Times New Roman"/>
        </w:rPr>
        <w:t>Daire Başkanının görev ve yetkileri aşağıda sıralanmıştır.</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Kütüphane hizmetleri için yeterli kadroyu oluşturmada gerekli çalışmaları yapmak, kütüphanelere atanacak veya görevlendirilecek personel konusunda Rektörlüğe görüş bildirmek ve üniversitedeki kütüphane personeli üzerinde genel eğitim ve denetim görevini yürütmek.</w:t>
      </w:r>
    </w:p>
    <w:p w:rsidR="00816044" w:rsidRDefault="00816044" w:rsidP="00816044">
      <w:pPr>
        <w:spacing w:after="0"/>
        <w:jc w:val="both"/>
        <w:rPr>
          <w:rFonts w:ascii="Times New Roman" w:hAnsi="Times New Roman" w:cs="Times New Roman"/>
        </w:rPr>
      </w:pPr>
    </w:p>
    <w:p w:rsidR="00816044" w:rsidRDefault="00816044" w:rsidP="00816044">
      <w:pPr>
        <w:spacing w:after="0"/>
        <w:jc w:val="both"/>
        <w:rPr>
          <w:rFonts w:ascii="Times New Roman" w:hAnsi="Times New Roman" w:cs="Times New Roman"/>
        </w:rPr>
      </w:pPr>
    </w:p>
    <w:p w:rsidR="00816044" w:rsidRDefault="00816044" w:rsidP="00816044">
      <w:pPr>
        <w:spacing w:after="0"/>
        <w:jc w:val="both"/>
        <w:rPr>
          <w:rFonts w:ascii="Times New Roman" w:hAnsi="Times New Roman" w:cs="Times New Roman"/>
        </w:rPr>
      </w:pPr>
    </w:p>
    <w:p w:rsidR="004E7B7D" w:rsidRDefault="0045014F"/>
    <w:p w:rsidR="00816044" w:rsidRDefault="00816044"/>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lastRenderedPageBreak/>
        <w:t>Üniversitedeki birimler aracılığı ile yapılan istekleri göz önüne alarak her yıl yurtiçinden ve yurt dışından sağlanacak kitap, süreli yayın, araç-gereç ve benzeri materyal için gerekli bütçe taslağını hazırlayıp Rektörlüğe sunmak.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Araç ve gereçlerin en yeni teknoloji ile düzenli olarak yenilenmesini sağlamak.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Kütüphanecilik alanında yeni gelişmeleri takip ederek değişen bilgi teknolojileri çerçevesinde okuyuculara yeni bilgileri sunmak,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Teknik, bilişim, idari ve okuyucuya yönelik değişimleri izleyerek gelişen hizmetlerin standardizasyonunu sağlayarak denetimini yapmak.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Bibliyografya, tez ve süreli yayın veritabanları oluşturarak bilimsel araştırmaları kolaylaştırmak.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Merkez ve birim kütüphanelerinin eşgüdüm ve işbirliği içinde çalışmalarını sağlamak ve bu amaçla mesleki kurslar açmak, eğitim programları düzenlemek.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Gerektiğinde kütüphanecilik eğitimi gören öğrencilere staj ve uygulama çalışmaları yaptırmak.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Bu yönerge uyarınca görev alanına giren hizmetler ile kütüphane hizmetlerinin gerektirdiği diğer çalışmaları yapmak.</w:t>
      </w:r>
    </w:p>
    <w:p w:rsidR="00816044" w:rsidRPr="00886D50" w:rsidRDefault="00816044" w:rsidP="00816044">
      <w:pPr>
        <w:pStyle w:val="ListeParagraf"/>
        <w:numPr>
          <w:ilvl w:val="0"/>
          <w:numId w:val="4"/>
        </w:numPr>
        <w:spacing w:after="0"/>
        <w:jc w:val="both"/>
        <w:rPr>
          <w:rFonts w:ascii="Times New Roman" w:hAnsi="Times New Roman" w:cs="Times New Roman"/>
        </w:rPr>
      </w:pPr>
      <w:r w:rsidRPr="00886D50">
        <w:rPr>
          <w:rFonts w:ascii="Times New Roman" w:hAnsi="Times New Roman" w:cs="Times New Roman"/>
        </w:rPr>
        <w:t>Kütüphane hizmetleri ile ilgili olarak yıllık faaliyet raporu hazırlamak.</w:t>
      </w:r>
    </w:p>
    <w:p w:rsidR="00816044" w:rsidRPr="00886D50" w:rsidRDefault="00816044" w:rsidP="00816044">
      <w:pPr>
        <w:spacing w:after="0"/>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t>Şube Müdürlüklerinin Görev ve Yetkileri:</w:t>
      </w:r>
    </w:p>
    <w:p w:rsidR="00816044" w:rsidRPr="00886D50" w:rsidRDefault="00816044" w:rsidP="00816044">
      <w:pPr>
        <w:spacing w:after="0"/>
        <w:jc w:val="both"/>
        <w:rPr>
          <w:rFonts w:ascii="Times New Roman" w:hAnsi="Times New Roman" w:cs="Times New Roman"/>
        </w:rPr>
      </w:pP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MADDE 10-</w:t>
      </w:r>
      <w:r w:rsidRPr="00886D50">
        <w:rPr>
          <w:rFonts w:ascii="Times New Roman" w:hAnsi="Times New Roman" w:cs="Times New Roman"/>
        </w:rPr>
        <w:t xml:space="preserve"> Şube Müdürlerinin görev ve sorumlulukları aşağıda özetlenmiştir.</w:t>
      </w:r>
    </w:p>
    <w:p w:rsidR="00816044" w:rsidRPr="00500B14" w:rsidRDefault="00816044" w:rsidP="00816044">
      <w:pPr>
        <w:spacing w:after="0"/>
        <w:jc w:val="both"/>
        <w:rPr>
          <w:rFonts w:ascii="Times New Roman" w:hAnsi="Times New Roman" w:cs="Times New Roman"/>
        </w:rPr>
      </w:pPr>
      <w:r>
        <w:rPr>
          <w:rFonts w:ascii="Times New Roman" w:hAnsi="Times New Roman" w:cs="Times New Roman"/>
        </w:rPr>
        <w:t xml:space="preserve">       a)   </w:t>
      </w:r>
      <w:r w:rsidRPr="00500B14">
        <w:rPr>
          <w:rFonts w:ascii="Times New Roman" w:hAnsi="Times New Roman" w:cs="Times New Roman"/>
        </w:rPr>
        <w:t>Daire Başkanının bulunmadığı durumlarda yerine vekâleten hizmetleri yürütmek,</w:t>
      </w:r>
    </w:p>
    <w:p w:rsidR="00816044" w:rsidRPr="00500B14" w:rsidRDefault="00816044" w:rsidP="00816044">
      <w:pPr>
        <w:pStyle w:val="ListeParagraf"/>
        <w:numPr>
          <w:ilvl w:val="0"/>
          <w:numId w:val="5"/>
        </w:numPr>
        <w:spacing w:after="0"/>
        <w:jc w:val="both"/>
        <w:rPr>
          <w:rFonts w:ascii="Times New Roman" w:hAnsi="Times New Roman" w:cs="Times New Roman"/>
        </w:rPr>
      </w:pPr>
      <w:r>
        <w:rPr>
          <w:rFonts w:ascii="Times New Roman" w:hAnsi="Times New Roman" w:cs="Times New Roman"/>
        </w:rPr>
        <w:t>K</w:t>
      </w:r>
      <w:r w:rsidRPr="00500B14">
        <w:rPr>
          <w:rFonts w:ascii="Times New Roman" w:hAnsi="Times New Roman" w:cs="Times New Roman"/>
        </w:rPr>
        <w:t>ütüphanede verilecek hizmetleri Daire Başkanlığı tarafından yapılan düzenlemeler çerçevesinde yürütmek,</w:t>
      </w:r>
    </w:p>
    <w:p w:rsidR="00816044" w:rsidRPr="00500B14" w:rsidRDefault="00816044" w:rsidP="00816044">
      <w:pPr>
        <w:pStyle w:val="ListeParagraf"/>
        <w:numPr>
          <w:ilvl w:val="0"/>
          <w:numId w:val="5"/>
        </w:numPr>
        <w:spacing w:after="0"/>
        <w:jc w:val="both"/>
        <w:rPr>
          <w:rFonts w:ascii="Times New Roman" w:hAnsi="Times New Roman" w:cs="Times New Roman"/>
        </w:rPr>
      </w:pPr>
      <w:r w:rsidRPr="00500B14">
        <w:rPr>
          <w:rFonts w:ascii="Times New Roman" w:hAnsi="Times New Roman" w:cs="Times New Roman"/>
        </w:rPr>
        <w:t>Sorumlusu olduğu birimdeki çalışmaları takip etmek, denetimini yapmak, aksaklıklar varsa düzeltmek,</w:t>
      </w:r>
    </w:p>
    <w:p w:rsidR="00816044" w:rsidRPr="00886D50" w:rsidRDefault="00816044" w:rsidP="00816044">
      <w:pPr>
        <w:pStyle w:val="ListeParagraf"/>
        <w:numPr>
          <w:ilvl w:val="0"/>
          <w:numId w:val="5"/>
        </w:numPr>
        <w:spacing w:after="0"/>
        <w:jc w:val="both"/>
        <w:rPr>
          <w:rFonts w:ascii="Times New Roman" w:hAnsi="Times New Roman" w:cs="Times New Roman"/>
        </w:rPr>
      </w:pPr>
      <w:r w:rsidRPr="00886D50">
        <w:rPr>
          <w:rFonts w:ascii="Times New Roman" w:hAnsi="Times New Roman" w:cs="Times New Roman"/>
        </w:rPr>
        <w:t>Sorumlusu olduğu şubede yer alan birimler arasındaki koordinasyonu sağlamak ve organize etmek,</w:t>
      </w:r>
    </w:p>
    <w:p w:rsidR="00816044" w:rsidRPr="00886D50" w:rsidRDefault="00816044" w:rsidP="00816044">
      <w:pPr>
        <w:pStyle w:val="ListeParagraf"/>
        <w:numPr>
          <w:ilvl w:val="0"/>
          <w:numId w:val="5"/>
        </w:numPr>
        <w:spacing w:after="0"/>
        <w:jc w:val="both"/>
        <w:rPr>
          <w:rFonts w:ascii="Times New Roman" w:hAnsi="Times New Roman" w:cs="Times New Roman"/>
        </w:rPr>
      </w:pPr>
      <w:r w:rsidRPr="00886D50">
        <w:rPr>
          <w:rFonts w:ascii="Times New Roman" w:hAnsi="Times New Roman" w:cs="Times New Roman"/>
        </w:rPr>
        <w:t>Sorumlu olduğu birimde, ihtiyaç duyulan araç-gereç ve her türlü kütüphane materyalini Daire Başkanlığına bildirmek,</w:t>
      </w:r>
    </w:p>
    <w:p w:rsidR="00816044" w:rsidRPr="00886D50" w:rsidRDefault="00816044" w:rsidP="00816044">
      <w:pPr>
        <w:pStyle w:val="ListeParagraf"/>
        <w:numPr>
          <w:ilvl w:val="0"/>
          <w:numId w:val="5"/>
        </w:numPr>
        <w:spacing w:after="0" w:line="240" w:lineRule="auto"/>
        <w:jc w:val="both"/>
        <w:rPr>
          <w:rFonts w:ascii="Times New Roman" w:hAnsi="Times New Roman" w:cs="Times New Roman"/>
        </w:rPr>
      </w:pPr>
      <w:r w:rsidRPr="00886D50">
        <w:rPr>
          <w:rFonts w:ascii="Times New Roman" w:hAnsi="Times New Roman" w:cs="Times New Roman"/>
        </w:rPr>
        <w:t>Her yıl Aralık ayı içerisinde hazırlayacağı faaliyet raporunu Daire Başkanlığına sunmak,</w:t>
      </w:r>
    </w:p>
    <w:p w:rsidR="00816044" w:rsidRPr="00886D50" w:rsidRDefault="00816044" w:rsidP="00816044">
      <w:pPr>
        <w:pStyle w:val="ListeParagraf"/>
        <w:numPr>
          <w:ilvl w:val="0"/>
          <w:numId w:val="5"/>
        </w:numPr>
        <w:spacing w:after="0" w:line="240" w:lineRule="auto"/>
        <w:jc w:val="both"/>
        <w:rPr>
          <w:rFonts w:ascii="Times New Roman" w:hAnsi="Times New Roman" w:cs="Times New Roman"/>
        </w:rPr>
      </w:pPr>
      <w:r w:rsidRPr="00886D50">
        <w:rPr>
          <w:rFonts w:ascii="Times New Roman" w:hAnsi="Times New Roman" w:cs="Times New Roman"/>
        </w:rPr>
        <w:t>Görev alanına giren diğer hizmetleri yapmakla görevlidir.</w:t>
      </w:r>
    </w:p>
    <w:p w:rsidR="00816044" w:rsidRPr="00886D50" w:rsidRDefault="00816044" w:rsidP="00816044">
      <w:pPr>
        <w:pStyle w:val="ListeParagraf"/>
        <w:spacing w:after="0"/>
        <w:ind w:left="1410"/>
        <w:jc w:val="both"/>
        <w:rPr>
          <w:rFonts w:ascii="Times New Roman" w:hAnsi="Times New Roman" w:cs="Times New Roman"/>
        </w:rPr>
      </w:pPr>
    </w:p>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t>Merkez Kütüphaneye Bağlı Şube Kütüphane Yöneticiliği ve Görevleri</w:t>
      </w:r>
    </w:p>
    <w:p w:rsidR="00816044" w:rsidRPr="00886D50" w:rsidRDefault="00816044" w:rsidP="00816044">
      <w:pPr>
        <w:spacing w:after="0"/>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 xml:space="preserve">MADDE 11- </w:t>
      </w:r>
      <w:r w:rsidRPr="00886D50">
        <w:rPr>
          <w:rFonts w:ascii="Times New Roman" w:hAnsi="Times New Roman" w:cs="Times New Roman"/>
        </w:rPr>
        <w:t>Şube kütüphane yöneticileri, tercihen kütüphanecilik eğitimi görmüş kişiler arasından atanır ve aşağıdaki görevleri yaparlar;</w:t>
      </w:r>
    </w:p>
    <w:p w:rsidR="00816044" w:rsidRPr="00886D50" w:rsidRDefault="00816044" w:rsidP="00816044">
      <w:pPr>
        <w:spacing w:after="0"/>
        <w:jc w:val="both"/>
        <w:rPr>
          <w:rFonts w:ascii="Times New Roman" w:hAnsi="Times New Roman" w:cs="Times New Roman"/>
        </w:rPr>
      </w:pPr>
    </w:p>
    <w:p w:rsidR="00816044" w:rsidRDefault="00816044" w:rsidP="00816044">
      <w:pPr>
        <w:pStyle w:val="ListeParagraf"/>
        <w:numPr>
          <w:ilvl w:val="0"/>
          <w:numId w:val="6"/>
        </w:numPr>
        <w:spacing w:after="0"/>
        <w:jc w:val="both"/>
        <w:rPr>
          <w:rFonts w:ascii="Times New Roman" w:hAnsi="Times New Roman" w:cs="Times New Roman"/>
        </w:rPr>
      </w:pPr>
      <w:r w:rsidRPr="00500B14">
        <w:rPr>
          <w:rFonts w:ascii="Times New Roman" w:hAnsi="Times New Roman" w:cs="Times New Roman"/>
        </w:rPr>
        <w:t>Kütüphanelerinde verilecek hizmetleri Daire Başkanlığı tarafından yapılan düzenlemeler çerçevesi içinde yürütmek,</w:t>
      </w:r>
    </w:p>
    <w:p w:rsidR="00816044" w:rsidRDefault="00816044" w:rsidP="00816044">
      <w:pPr>
        <w:spacing w:after="0"/>
        <w:jc w:val="both"/>
        <w:rPr>
          <w:rFonts w:ascii="Times New Roman" w:hAnsi="Times New Roman" w:cs="Times New Roman"/>
        </w:rPr>
      </w:pPr>
    </w:p>
    <w:p w:rsidR="00816044" w:rsidRPr="00500B14" w:rsidRDefault="00816044" w:rsidP="00816044">
      <w:pPr>
        <w:spacing w:after="0"/>
        <w:jc w:val="both"/>
        <w:rPr>
          <w:rFonts w:ascii="Times New Roman" w:hAnsi="Times New Roman" w:cs="Times New Roman"/>
        </w:rPr>
      </w:pPr>
    </w:p>
    <w:p w:rsidR="00816044" w:rsidRDefault="00816044" w:rsidP="00816044">
      <w:pPr>
        <w:spacing w:after="0"/>
        <w:jc w:val="both"/>
        <w:rPr>
          <w:rFonts w:cs="Times New Roman"/>
        </w:rPr>
      </w:pPr>
    </w:p>
    <w:p w:rsidR="00816044" w:rsidRDefault="00816044"/>
    <w:p w:rsidR="00816044" w:rsidRPr="00500B14" w:rsidRDefault="00816044" w:rsidP="00816044">
      <w:pPr>
        <w:pStyle w:val="ListeParagraf"/>
        <w:numPr>
          <w:ilvl w:val="0"/>
          <w:numId w:val="6"/>
        </w:numPr>
        <w:spacing w:after="0"/>
        <w:jc w:val="both"/>
        <w:rPr>
          <w:rFonts w:ascii="Times New Roman" w:hAnsi="Times New Roman" w:cs="Times New Roman"/>
        </w:rPr>
      </w:pPr>
      <w:r w:rsidRPr="00500B14">
        <w:rPr>
          <w:rFonts w:ascii="Times New Roman" w:hAnsi="Times New Roman" w:cs="Times New Roman"/>
        </w:rPr>
        <w:lastRenderedPageBreak/>
        <w:t>Kütüphanelerince ihtiyaç duyulan araç-gereç ve diğer her türlü kütüphane materyalini Daire Başkanlığı’na bildirmek,</w:t>
      </w:r>
    </w:p>
    <w:p w:rsidR="00816044" w:rsidRPr="00886D50" w:rsidRDefault="00816044" w:rsidP="00816044">
      <w:pPr>
        <w:pStyle w:val="ListeParagraf"/>
        <w:numPr>
          <w:ilvl w:val="0"/>
          <w:numId w:val="6"/>
        </w:numPr>
        <w:spacing w:after="0"/>
        <w:jc w:val="both"/>
        <w:rPr>
          <w:rFonts w:ascii="Times New Roman" w:hAnsi="Times New Roman" w:cs="Times New Roman"/>
        </w:rPr>
      </w:pPr>
      <w:r w:rsidRPr="00886D50">
        <w:rPr>
          <w:rFonts w:ascii="Times New Roman" w:hAnsi="Times New Roman" w:cs="Times New Roman"/>
        </w:rPr>
        <w:t>Her yıl aralık ayı içerisinde hazırlayacağı faaliyet raporunu Daire Başkanlığına sunmak,</w:t>
      </w:r>
    </w:p>
    <w:p w:rsidR="00816044" w:rsidRPr="00886D50" w:rsidRDefault="00816044" w:rsidP="00816044">
      <w:pPr>
        <w:pStyle w:val="ListeParagraf"/>
        <w:numPr>
          <w:ilvl w:val="0"/>
          <w:numId w:val="6"/>
        </w:numPr>
        <w:spacing w:after="0"/>
        <w:jc w:val="both"/>
        <w:rPr>
          <w:rFonts w:ascii="Times New Roman" w:hAnsi="Times New Roman" w:cs="Times New Roman"/>
        </w:rPr>
      </w:pPr>
      <w:r w:rsidRPr="00886D50">
        <w:rPr>
          <w:rFonts w:ascii="Times New Roman" w:hAnsi="Times New Roman" w:cs="Times New Roman"/>
        </w:rPr>
        <w:t>Bu yönetmelik uyarınca görev alanına giren ve kütüphane hizmetlerinin gerektirdiği diğer çalışmaları yapmak,</w:t>
      </w:r>
    </w:p>
    <w:p w:rsidR="00816044" w:rsidRPr="00886D50" w:rsidRDefault="00816044" w:rsidP="00816044">
      <w:pPr>
        <w:pStyle w:val="ListeParagraf"/>
        <w:numPr>
          <w:ilvl w:val="0"/>
          <w:numId w:val="6"/>
        </w:numPr>
        <w:spacing w:after="0"/>
        <w:jc w:val="both"/>
        <w:rPr>
          <w:rFonts w:ascii="Times New Roman" w:hAnsi="Times New Roman" w:cs="Times New Roman"/>
        </w:rPr>
      </w:pPr>
      <w:r w:rsidRPr="00886D50">
        <w:rPr>
          <w:rFonts w:ascii="Times New Roman" w:hAnsi="Times New Roman" w:cs="Times New Roman"/>
        </w:rPr>
        <w:t>Birim kütüphane yöneticileri, birim kütüphanesinin teknik hizmetlerin yürütülmesinden dolayı Daire Başkanlığı’na karşı sorumludur.</w:t>
      </w:r>
    </w:p>
    <w:p w:rsidR="00816044" w:rsidRPr="00886D50" w:rsidRDefault="00816044" w:rsidP="00816044">
      <w:pPr>
        <w:spacing w:after="0"/>
        <w:jc w:val="both"/>
        <w:rPr>
          <w:rFonts w:ascii="Times New Roman" w:hAnsi="Times New Roman" w:cs="Times New Roman"/>
        </w:rPr>
      </w:pP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DÖRDÜNCÜ BÖLÜM</w:t>
      </w: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KÜTÜPHANE HİZMETLERİ</w:t>
      </w:r>
    </w:p>
    <w:p w:rsidR="00816044" w:rsidRPr="00886D50" w:rsidRDefault="00816044" w:rsidP="00816044">
      <w:pPr>
        <w:spacing w:after="0" w:line="240" w:lineRule="auto"/>
        <w:rPr>
          <w:rFonts w:ascii="Times New Roman" w:hAnsi="Times New Roman" w:cs="Times New Roman"/>
        </w:rPr>
      </w:pPr>
    </w:p>
    <w:p w:rsidR="00816044" w:rsidRPr="00886D50" w:rsidRDefault="00816044" w:rsidP="00816044">
      <w:pPr>
        <w:spacing w:after="0" w:line="240" w:lineRule="auto"/>
        <w:rPr>
          <w:rFonts w:ascii="Times New Roman" w:hAnsi="Times New Roman" w:cs="Times New Roman"/>
          <w:b/>
        </w:rPr>
      </w:pPr>
      <w:r w:rsidRPr="00886D50">
        <w:rPr>
          <w:rFonts w:ascii="Times New Roman" w:hAnsi="Times New Roman" w:cs="Times New Roman"/>
          <w:b/>
        </w:rPr>
        <w:t>Kütüphane Hizmetleri</w:t>
      </w:r>
    </w:p>
    <w:p w:rsidR="00816044" w:rsidRPr="00886D50" w:rsidRDefault="00816044" w:rsidP="00816044">
      <w:pPr>
        <w:spacing w:after="0" w:line="240" w:lineRule="auto"/>
        <w:rPr>
          <w:rFonts w:ascii="Times New Roman" w:hAnsi="Times New Roman" w:cs="Times New Roman"/>
          <w:b/>
        </w:rPr>
      </w:pP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 xml:space="preserve">MADDE 12- </w:t>
      </w:r>
      <w:r w:rsidRPr="00886D50">
        <w:rPr>
          <w:rFonts w:ascii="Times New Roman" w:hAnsi="Times New Roman" w:cs="Times New Roman"/>
        </w:rPr>
        <w:t>Kütüphane hizmetleri; teknik hizmetler, bilişim hizmetleri, okuyucu hizmetleri ve idari hizmetler ile bağlı şube kütüphaneleri varsa yöneticileri (şube kütüphane sorumluları) tarafından düzenlenir ve yürütülür.</w:t>
      </w:r>
    </w:p>
    <w:p w:rsidR="00816044" w:rsidRPr="00886D50" w:rsidRDefault="00816044" w:rsidP="00816044">
      <w:pPr>
        <w:spacing w:after="0"/>
        <w:jc w:val="center"/>
        <w:rPr>
          <w:rFonts w:ascii="Times New Roman" w:hAnsi="Times New Roman" w:cs="Times New Roman"/>
        </w:rPr>
      </w:pP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Teknik Hizmetler</w:t>
      </w:r>
    </w:p>
    <w:p w:rsidR="00816044" w:rsidRPr="00886D50" w:rsidRDefault="00816044" w:rsidP="00816044">
      <w:pPr>
        <w:spacing w:after="0"/>
        <w:rPr>
          <w:rFonts w:ascii="Times New Roman" w:hAnsi="Times New Roman" w:cs="Times New Roman"/>
        </w:rPr>
      </w:pPr>
    </w:p>
    <w:p w:rsidR="00816044" w:rsidRDefault="00816044" w:rsidP="00816044">
      <w:pPr>
        <w:spacing w:after="0"/>
        <w:jc w:val="both"/>
        <w:rPr>
          <w:rFonts w:ascii="Times New Roman" w:hAnsi="Times New Roman" w:cs="Times New Roman"/>
        </w:rPr>
      </w:pPr>
      <w:r w:rsidRPr="00886D50">
        <w:rPr>
          <w:rFonts w:ascii="Times New Roman" w:hAnsi="Times New Roman" w:cs="Times New Roman"/>
          <w:b/>
        </w:rPr>
        <w:t xml:space="preserve">MADDE 13- </w:t>
      </w:r>
      <w:r w:rsidRPr="00886D50">
        <w:rPr>
          <w:rFonts w:ascii="Times New Roman" w:hAnsi="Times New Roman" w:cs="Times New Roman"/>
        </w:rPr>
        <w:t>Teknik hizmetler; bütün kütüphane materyalinin (kitap, süreli yayın, tez, broşür, görsel ve işitsel araç-gereçleri v.b) seçiminden okuyucuya sunulacak duruma getirilişine kadar geçirdiği işlemlerin tamamıdır.</w:t>
      </w:r>
    </w:p>
    <w:p w:rsidR="00816044" w:rsidRPr="00886D50" w:rsidRDefault="00816044" w:rsidP="00816044">
      <w:pPr>
        <w:spacing w:after="0"/>
        <w:jc w:val="both"/>
        <w:rPr>
          <w:rFonts w:ascii="Times New Roman" w:hAnsi="Times New Roman" w:cs="Times New Roman"/>
        </w:rPr>
      </w:pPr>
    </w:p>
    <w:p w:rsidR="00816044" w:rsidRPr="00886D50" w:rsidRDefault="00816044" w:rsidP="00816044">
      <w:pPr>
        <w:spacing w:after="0" w:line="240" w:lineRule="auto"/>
        <w:rPr>
          <w:rFonts w:ascii="Times New Roman" w:hAnsi="Times New Roman" w:cs="Times New Roman"/>
          <w:b/>
        </w:rPr>
      </w:pPr>
      <w:r w:rsidRPr="00886D50">
        <w:rPr>
          <w:rFonts w:ascii="Times New Roman" w:hAnsi="Times New Roman" w:cs="Times New Roman"/>
          <w:b/>
        </w:rPr>
        <w:t xml:space="preserve"> </w:t>
      </w:r>
      <w:r>
        <w:rPr>
          <w:rFonts w:ascii="Times New Roman" w:hAnsi="Times New Roman" w:cs="Times New Roman"/>
          <w:b/>
        </w:rPr>
        <w:t xml:space="preserve">            </w:t>
      </w:r>
      <w:r w:rsidRPr="00886D50">
        <w:rPr>
          <w:rFonts w:ascii="Times New Roman" w:hAnsi="Times New Roman" w:cs="Times New Roman"/>
          <w:b/>
        </w:rPr>
        <w:t>Teknik Hizmetler Şube Müdürlüğünü Oluşturan Birimler;</w:t>
      </w:r>
    </w:p>
    <w:p w:rsidR="00816044" w:rsidRPr="00886D50" w:rsidRDefault="00816044" w:rsidP="00816044">
      <w:pPr>
        <w:spacing w:after="0" w:line="240" w:lineRule="auto"/>
        <w:rPr>
          <w:rFonts w:ascii="Times New Roman" w:hAnsi="Times New Roman" w:cs="Times New Roman"/>
          <w:b/>
        </w:rPr>
      </w:pPr>
    </w:p>
    <w:p w:rsidR="00816044" w:rsidRPr="00886D50" w:rsidRDefault="00816044" w:rsidP="00816044">
      <w:pPr>
        <w:pStyle w:val="ListeParagraf"/>
        <w:numPr>
          <w:ilvl w:val="0"/>
          <w:numId w:val="7"/>
        </w:numPr>
        <w:spacing w:after="0" w:line="240" w:lineRule="auto"/>
        <w:jc w:val="both"/>
        <w:rPr>
          <w:rFonts w:ascii="Times New Roman" w:hAnsi="Times New Roman" w:cs="Times New Roman"/>
        </w:rPr>
      </w:pPr>
      <w:r w:rsidRPr="00886D50">
        <w:rPr>
          <w:rFonts w:ascii="Times New Roman" w:hAnsi="Times New Roman" w:cs="Times New Roman"/>
          <w:b/>
        </w:rPr>
        <w:t xml:space="preserve">Sağlama (Aksesyon) ve Demirbaş Kayıt Birimi: </w:t>
      </w:r>
      <w:r w:rsidRPr="00886D50">
        <w:rPr>
          <w:rFonts w:ascii="Times New Roman" w:hAnsi="Times New Roman" w:cs="Times New Roman"/>
        </w:rPr>
        <w:t>Üniversite eğitim ve öğretimini destekleyecek araştırmalarda yardımcı olacak kitap ve benzeri koleksiyonu oluşturmak ve geliştirmek için Kitap, süreli yayın, tez, mikro-film, video-bant, görsel ve işitsel araçları gibi her türlü kütüphane materyalinin seçimi, satın alınması ve bağış veya değişimi yoluyla sağlanması.(ayniyat yönetmeliği hükümlerince kayıtlara geçirilir.)</w:t>
      </w:r>
    </w:p>
    <w:p w:rsidR="00816044" w:rsidRPr="00886D50" w:rsidRDefault="00816044" w:rsidP="00816044">
      <w:pPr>
        <w:pStyle w:val="ListeParagraf"/>
        <w:numPr>
          <w:ilvl w:val="0"/>
          <w:numId w:val="7"/>
        </w:numPr>
        <w:spacing w:after="0" w:line="240" w:lineRule="auto"/>
        <w:jc w:val="both"/>
        <w:rPr>
          <w:rFonts w:ascii="Times New Roman" w:hAnsi="Times New Roman" w:cs="Times New Roman"/>
        </w:rPr>
      </w:pPr>
      <w:r w:rsidRPr="00886D50">
        <w:rPr>
          <w:rFonts w:ascii="Times New Roman" w:hAnsi="Times New Roman" w:cs="Times New Roman"/>
          <w:b/>
        </w:rPr>
        <w:t xml:space="preserve">Kataloglama ve Sınıflama Birimi: </w:t>
      </w:r>
      <w:r w:rsidRPr="00886D50">
        <w:rPr>
          <w:rFonts w:ascii="Times New Roman" w:hAnsi="Times New Roman" w:cs="Times New Roman"/>
        </w:rPr>
        <w:t>Sağlanan kütüphane materyalinin “Library of Congress Sınıflama Sistemi”ne göre sınıflandırılması ve Anglo American Cataloging Rules 2 “kataloglama kurallarına göre kataloglanarak okuyucuların yararlanmasına sunmak.</w:t>
      </w:r>
    </w:p>
    <w:p w:rsidR="00816044" w:rsidRPr="00886D50" w:rsidRDefault="00816044" w:rsidP="00816044">
      <w:pPr>
        <w:pStyle w:val="ListeParagraf"/>
        <w:numPr>
          <w:ilvl w:val="0"/>
          <w:numId w:val="7"/>
        </w:numPr>
        <w:spacing w:after="0" w:line="240" w:lineRule="auto"/>
        <w:jc w:val="both"/>
        <w:rPr>
          <w:rFonts w:ascii="Times New Roman" w:hAnsi="Times New Roman" w:cs="Times New Roman"/>
          <w:b/>
        </w:rPr>
      </w:pPr>
      <w:r w:rsidRPr="00886D50">
        <w:rPr>
          <w:rFonts w:ascii="Times New Roman" w:hAnsi="Times New Roman" w:cs="Times New Roman"/>
          <w:b/>
        </w:rPr>
        <w:t xml:space="preserve">Süreli Yayınlar Birimi: </w:t>
      </w:r>
      <w:r w:rsidRPr="00886D50">
        <w:rPr>
          <w:rFonts w:ascii="Times New Roman" w:hAnsi="Times New Roman" w:cs="Times New Roman"/>
        </w:rPr>
        <w:t>Üniversite eğitim ve öğretimini destekleyecek, araştırmalarda yardımcı olacak süreli yayın koleksiyonunu oluşturmak ve geliştirmek için, seçim, satın alma, bağış ve değişim yoluyla sağlamak ve belli bir düzen içinde kullanıma sunmak.</w:t>
      </w:r>
    </w:p>
    <w:p w:rsidR="00816044" w:rsidRPr="00886D50" w:rsidRDefault="00816044" w:rsidP="00816044">
      <w:pPr>
        <w:pStyle w:val="ListeParagraf"/>
        <w:numPr>
          <w:ilvl w:val="0"/>
          <w:numId w:val="7"/>
        </w:numPr>
        <w:spacing w:after="0"/>
        <w:jc w:val="both"/>
        <w:rPr>
          <w:rFonts w:ascii="Times New Roman" w:hAnsi="Times New Roman" w:cs="Times New Roman"/>
        </w:rPr>
      </w:pPr>
      <w:r w:rsidRPr="00886D50">
        <w:rPr>
          <w:rFonts w:ascii="Times New Roman" w:hAnsi="Times New Roman" w:cs="Times New Roman"/>
          <w:b/>
        </w:rPr>
        <w:t xml:space="preserve">Multimedia Teknik Hizmetler Birimi: </w:t>
      </w:r>
      <w:r w:rsidRPr="00886D50">
        <w:rPr>
          <w:rFonts w:ascii="Times New Roman" w:hAnsi="Times New Roman" w:cs="Times New Roman"/>
        </w:rPr>
        <w:t>Üniversite eğitim ve öğretimini destekleyecek, araştırmalarda yardımcı olacak; kültürel ve sosyal faaliyetlere katkıda bulunacak cd, vcd, dvd, kaset, disket gibi görsel-işitsel (audio-visual) materyalleri seçmek; satın alma, bağış, değişim yoluyla sağlamak, üretmek, çoğaltmak, belli bir düzen içinde hizmete sunmak ve bakımını yapmak.</w:t>
      </w:r>
    </w:p>
    <w:p w:rsidR="00816044" w:rsidRDefault="00816044" w:rsidP="00816044">
      <w:pPr>
        <w:pStyle w:val="ListeParagraf"/>
        <w:numPr>
          <w:ilvl w:val="0"/>
          <w:numId w:val="7"/>
        </w:numPr>
        <w:spacing w:after="0"/>
        <w:jc w:val="both"/>
        <w:rPr>
          <w:rFonts w:ascii="Times New Roman" w:hAnsi="Times New Roman" w:cs="Times New Roman"/>
        </w:rPr>
      </w:pPr>
      <w:r w:rsidRPr="00886D50">
        <w:rPr>
          <w:rFonts w:ascii="Times New Roman" w:hAnsi="Times New Roman" w:cs="Times New Roman"/>
          <w:b/>
        </w:rPr>
        <w:t>Ciltleme ve Onarım Birimi:</w:t>
      </w:r>
      <w:r w:rsidRPr="00886D50">
        <w:rPr>
          <w:rFonts w:ascii="Times New Roman" w:hAnsi="Times New Roman" w:cs="Times New Roman"/>
        </w:rPr>
        <w:t xml:space="preserve"> Bilgi kaynaklarının onarım</w:t>
      </w:r>
      <w:r>
        <w:rPr>
          <w:rFonts w:ascii="Times New Roman" w:hAnsi="Times New Roman" w:cs="Times New Roman"/>
        </w:rPr>
        <w:t>ı</w:t>
      </w:r>
      <w:r w:rsidRPr="00886D50">
        <w:rPr>
          <w:rFonts w:ascii="Times New Roman" w:hAnsi="Times New Roman" w:cs="Times New Roman"/>
        </w:rPr>
        <w:t xml:space="preserve"> ve ciltlenmesi işlemlerinin yapıldığı servistir. Bu işler cilt atölyesi tarafından yürütülür.</w:t>
      </w:r>
    </w:p>
    <w:p w:rsidR="00816044" w:rsidRDefault="00816044"/>
    <w:p w:rsidR="00816044" w:rsidRDefault="00816044"/>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lastRenderedPageBreak/>
        <w:t>Bilişim Hizmetleri</w:t>
      </w:r>
    </w:p>
    <w:p w:rsidR="00816044" w:rsidRPr="00886D50" w:rsidRDefault="00816044" w:rsidP="00816044">
      <w:pPr>
        <w:spacing w:after="0" w:line="240" w:lineRule="auto"/>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 xml:space="preserve">MADDE 14- </w:t>
      </w:r>
      <w:r w:rsidRPr="00886D50">
        <w:rPr>
          <w:rFonts w:ascii="Times New Roman" w:hAnsi="Times New Roman" w:cs="Times New Roman"/>
        </w:rPr>
        <w:t>Bilişim hizmetleri; Kütüphanedeki tüm bilgisayar sistemini kurarak; bilgisayar sistemindeki arızaların ve aksaklıkların giderilmesiyle ilgili işlemleri düzenlemek, bu konudaki hizmetlerin aksamadan yürütülmesi için birimler arasında koordinasyonu sağlamaya dair tüm işlemleri yürütmek.</w:t>
      </w:r>
    </w:p>
    <w:p w:rsidR="00816044" w:rsidRPr="00886D50" w:rsidRDefault="00816044" w:rsidP="00816044">
      <w:pPr>
        <w:spacing w:after="0" w:line="240" w:lineRule="auto"/>
        <w:jc w:val="both"/>
        <w:rPr>
          <w:rFonts w:ascii="Times New Roman" w:hAnsi="Times New Roman" w:cs="Times New Roman"/>
          <w:b/>
        </w:rPr>
      </w:pPr>
    </w:p>
    <w:p w:rsidR="00816044" w:rsidRPr="00886D50" w:rsidRDefault="00816044" w:rsidP="00816044">
      <w:pPr>
        <w:spacing w:after="0" w:line="240" w:lineRule="auto"/>
        <w:jc w:val="both"/>
        <w:rPr>
          <w:rFonts w:ascii="Times New Roman" w:hAnsi="Times New Roman" w:cs="Times New Roman"/>
          <w:b/>
        </w:rPr>
      </w:pPr>
      <w:r w:rsidRPr="00886D50">
        <w:rPr>
          <w:rFonts w:ascii="Times New Roman" w:hAnsi="Times New Roman" w:cs="Times New Roman"/>
          <w:b/>
        </w:rPr>
        <w:t xml:space="preserve">          Bilişim Hizmetleri Şube Müdürlüğünü Oluşturan Birimler;</w:t>
      </w:r>
    </w:p>
    <w:p w:rsidR="00816044" w:rsidRPr="00886D50" w:rsidRDefault="00816044" w:rsidP="00816044">
      <w:pPr>
        <w:spacing w:after="0" w:line="240" w:lineRule="auto"/>
        <w:jc w:val="both"/>
        <w:rPr>
          <w:rFonts w:ascii="Times New Roman" w:hAnsi="Times New Roman" w:cs="Times New Roman"/>
          <w:b/>
        </w:rPr>
      </w:pPr>
    </w:p>
    <w:p w:rsidR="00816044" w:rsidRPr="00886D50" w:rsidRDefault="00816044" w:rsidP="00816044">
      <w:pPr>
        <w:pStyle w:val="ListeParagraf"/>
        <w:numPr>
          <w:ilvl w:val="0"/>
          <w:numId w:val="8"/>
        </w:numPr>
        <w:spacing w:after="0"/>
        <w:jc w:val="both"/>
        <w:rPr>
          <w:rFonts w:ascii="Times New Roman" w:hAnsi="Times New Roman" w:cs="Times New Roman"/>
          <w:b/>
        </w:rPr>
      </w:pPr>
      <w:r w:rsidRPr="00886D50">
        <w:rPr>
          <w:rFonts w:ascii="Times New Roman" w:hAnsi="Times New Roman" w:cs="Times New Roman"/>
          <w:b/>
        </w:rPr>
        <w:t xml:space="preserve">Otomasyon Programı İşletimi: </w:t>
      </w:r>
      <w:r w:rsidRPr="00886D50">
        <w:rPr>
          <w:rFonts w:ascii="Times New Roman" w:hAnsi="Times New Roman" w:cs="Times New Roman"/>
        </w:rPr>
        <w:t>Kütüphane otomasyon programının düzenli bir şekilde işletimini sağlamak, meydana gelebilecek aksaklıkları gidermek, yedekleme işlemlerini belli bir plan d</w:t>
      </w:r>
      <w:r>
        <w:rPr>
          <w:rFonts w:ascii="Times New Roman" w:hAnsi="Times New Roman" w:cs="Times New Roman"/>
        </w:rPr>
        <w:t>âhilinde</w:t>
      </w:r>
      <w:r w:rsidRPr="00886D50">
        <w:rPr>
          <w:rFonts w:ascii="Times New Roman" w:hAnsi="Times New Roman" w:cs="Times New Roman"/>
        </w:rPr>
        <w:t xml:space="preserve"> yapmak.</w:t>
      </w:r>
    </w:p>
    <w:p w:rsidR="00816044" w:rsidRPr="00886D50" w:rsidRDefault="00816044" w:rsidP="00816044">
      <w:pPr>
        <w:pStyle w:val="ListeParagraf"/>
        <w:numPr>
          <w:ilvl w:val="0"/>
          <w:numId w:val="8"/>
        </w:numPr>
        <w:spacing w:after="0"/>
        <w:jc w:val="both"/>
        <w:rPr>
          <w:rFonts w:ascii="Times New Roman" w:hAnsi="Times New Roman" w:cs="Times New Roman"/>
        </w:rPr>
      </w:pPr>
      <w:r w:rsidRPr="00886D50">
        <w:rPr>
          <w:rFonts w:ascii="Times New Roman" w:hAnsi="Times New Roman" w:cs="Times New Roman"/>
          <w:b/>
        </w:rPr>
        <w:t xml:space="preserve">Web Sitesi Yönetimi:  </w:t>
      </w:r>
      <w:r w:rsidRPr="00886D50">
        <w:rPr>
          <w:rFonts w:ascii="Times New Roman" w:hAnsi="Times New Roman" w:cs="Times New Roman"/>
        </w:rPr>
        <w:t>Kütüphane web sitesinin güncelliğini sağlamak ve organize etmek.</w:t>
      </w:r>
    </w:p>
    <w:p w:rsidR="00816044" w:rsidRPr="00886D50" w:rsidRDefault="00816044" w:rsidP="00816044">
      <w:pPr>
        <w:spacing w:after="0"/>
        <w:jc w:val="both"/>
        <w:rPr>
          <w:rFonts w:ascii="Times New Roman" w:hAnsi="Times New Roman" w:cs="Times New Roman"/>
        </w:rPr>
      </w:pPr>
    </w:p>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t>Okuyucu Hizmetleri</w:t>
      </w:r>
    </w:p>
    <w:p w:rsidR="00816044" w:rsidRPr="00886D50" w:rsidRDefault="00816044" w:rsidP="00816044">
      <w:pPr>
        <w:spacing w:after="0"/>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t xml:space="preserve">MADDE 15- </w:t>
      </w:r>
      <w:r w:rsidRPr="00886D50">
        <w:rPr>
          <w:rFonts w:ascii="Times New Roman" w:hAnsi="Times New Roman" w:cs="Times New Roman"/>
        </w:rPr>
        <w:t>Okuyucu hizmetleri; bilgi kaynaklarından ve kütüphanelerden kullanıcıların en verimli şekilde yararlanmalarını sağlayan Kütüphane hizmetlerinin tanıtılması ve bu hizmetlerden yararlanmanın yaygınlaştırılması için Üniversite içine ve dışına yönelik seminer, konferans ve yayın yollarıyla kullanıcılar ile iletişim sağlanması hizmetlerini kapsar.</w:t>
      </w:r>
    </w:p>
    <w:p w:rsidR="00816044" w:rsidRPr="00886D50" w:rsidRDefault="00816044" w:rsidP="00816044">
      <w:pPr>
        <w:spacing w:after="0"/>
        <w:jc w:val="both"/>
        <w:rPr>
          <w:rFonts w:ascii="Times New Roman" w:hAnsi="Times New Roman" w:cs="Times New Roman"/>
        </w:rPr>
      </w:pPr>
    </w:p>
    <w:p w:rsidR="00816044" w:rsidRDefault="00816044" w:rsidP="00816044">
      <w:pPr>
        <w:spacing w:after="0"/>
        <w:ind w:firstLine="708"/>
        <w:jc w:val="both"/>
        <w:rPr>
          <w:rFonts w:ascii="Times New Roman" w:hAnsi="Times New Roman" w:cs="Times New Roman"/>
          <w:b/>
        </w:rPr>
      </w:pPr>
      <w:r w:rsidRPr="00886D50">
        <w:rPr>
          <w:rFonts w:ascii="Times New Roman" w:hAnsi="Times New Roman" w:cs="Times New Roman"/>
          <w:b/>
        </w:rPr>
        <w:t>Okuyucu Hizmetleri Şube Müdürlüğünü Oluşturan Birimler;</w:t>
      </w:r>
    </w:p>
    <w:p w:rsidR="00816044" w:rsidRPr="00886D50" w:rsidRDefault="00816044" w:rsidP="00816044">
      <w:pPr>
        <w:spacing w:after="0"/>
        <w:ind w:firstLine="708"/>
        <w:jc w:val="both"/>
        <w:rPr>
          <w:rFonts w:ascii="Times New Roman" w:hAnsi="Times New Roman" w:cs="Times New Roman"/>
          <w:b/>
        </w:rPr>
      </w:pPr>
    </w:p>
    <w:p w:rsidR="00816044" w:rsidRPr="00886D50" w:rsidRDefault="00816044" w:rsidP="00816044">
      <w:pPr>
        <w:pStyle w:val="ListeParagraf"/>
        <w:numPr>
          <w:ilvl w:val="0"/>
          <w:numId w:val="9"/>
        </w:numPr>
        <w:spacing w:after="0"/>
        <w:jc w:val="both"/>
        <w:rPr>
          <w:rFonts w:ascii="Times New Roman" w:hAnsi="Times New Roman" w:cs="Times New Roman"/>
        </w:rPr>
      </w:pPr>
      <w:r w:rsidRPr="00886D50">
        <w:rPr>
          <w:rFonts w:ascii="Times New Roman" w:hAnsi="Times New Roman" w:cs="Times New Roman"/>
          <w:b/>
        </w:rPr>
        <w:t xml:space="preserve">Danışma (Müracaat) Birimi: </w:t>
      </w:r>
      <w:r w:rsidRPr="00886D50">
        <w:rPr>
          <w:rFonts w:ascii="Times New Roman" w:hAnsi="Times New Roman" w:cs="Times New Roman"/>
        </w:rPr>
        <w:t>Kütüphane koleksiyonun ve kullanımının, üniversite içinde ve dışında kullanıcılara tanıtımını sağlayan birimdir. Bu birim, kütüphane materyallerinin kullanımına yardımcı olmak amacıyla hizmet içi eğitim programları düzenlemek ve bibliyografya taramaları yapmak, yeni çıkan yayınları kullanıcılara duyurmak ve enformasyon hizmetlerini yürütmekle görevlidir.</w:t>
      </w:r>
    </w:p>
    <w:p w:rsidR="00816044" w:rsidRPr="00886D50" w:rsidRDefault="00816044" w:rsidP="00816044">
      <w:pPr>
        <w:pStyle w:val="ListeParagraf"/>
        <w:numPr>
          <w:ilvl w:val="0"/>
          <w:numId w:val="9"/>
        </w:numPr>
        <w:spacing w:after="0"/>
        <w:jc w:val="both"/>
        <w:rPr>
          <w:rFonts w:ascii="Times New Roman" w:hAnsi="Times New Roman" w:cs="Times New Roman"/>
        </w:rPr>
      </w:pPr>
      <w:r w:rsidRPr="00886D50">
        <w:rPr>
          <w:rFonts w:ascii="Times New Roman" w:hAnsi="Times New Roman" w:cs="Times New Roman"/>
          <w:b/>
        </w:rPr>
        <w:t xml:space="preserve">Ödünç Verme Birimi: </w:t>
      </w:r>
      <w:r w:rsidRPr="00886D50">
        <w:rPr>
          <w:rFonts w:ascii="Times New Roman" w:hAnsi="Times New Roman" w:cs="Times New Roman"/>
        </w:rPr>
        <w:t>Ödünç vermeye konu olan materyallerin kütüphane içi ve dışı dolaşımını sağlayarak denetlemek; kullanıcıların araştırma ve eğitim çalışmaları için ihtiyaç duyulan materyalleri sağlamakla görevlidir.</w:t>
      </w:r>
    </w:p>
    <w:p w:rsidR="00816044" w:rsidRPr="00886D50" w:rsidRDefault="00816044" w:rsidP="00816044">
      <w:pPr>
        <w:pStyle w:val="ListeParagraf"/>
        <w:numPr>
          <w:ilvl w:val="0"/>
          <w:numId w:val="9"/>
        </w:numPr>
        <w:spacing w:after="0"/>
        <w:jc w:val="both"/>
        <w:rPr>
          <w:rFonts w:ascii="Times New Roman" w:hAnsi="Times New Roman" w:cs="Times New Roman"/>
        </w:rPr>
      </w:pPr>
      <w:r w:rsidRPr="00886D50">
        <w:rPr>
          <w:rFonts w:ascii="Times New Roman" w:hAnsi="Times New Roman" w:cs="Times New Roman"/>
          <w:b/>
        </w:rPr>
        <w:t>Multimedia Birimi:</w:t>
      </w:r>
      <w:r w:rsidRPr="00886D50">
        <w:rPr>
          <w:rFonts w:ascii="Times New Roman" w:hAnsi="Times New Roman" w:cs="Times New Roman"/>
        </w:rPr>
        <w:t xml:space="preserve"> Multimedia birimine konu olan ve belli bir düzen dâhilindeki materyalleri kullanıcılara sunmakla görevlidir.</w:t>
      </w:r>
    </w:p>
    <w:p w:rsidR="00816044" w:rsidRPr="00886D50" w:rsidRDefault="00816044" w:rsidP="00816044">
      <w:pPr>
        <w:pStyle w:val="ListeParagraf"/>
        <w:numPr>
          <w:ilvl w:val="0"/>
          <w:numId w:val="9"/>
        </w:numPr>
        <w:spacing w:after="0"/>
        <w:jc w:val="both"/>
        <w:rPr>
          <w:rFonts w:ascii="Times New Roman" w:hAnsi="Times New Roman" w:cs="Times New Roman"/>
        </w:rPr>
      </w:pPr>
      <w:r w:rsidRPr="00886D50">
        <w:rPr>
          <w:rFonts w:ascii="Times New Roman" w:hAnsi="Times New Roman" w:cs="Times New Roman"/>
          <w:b/>
        </w:rPr>
        <w:t>Rezerv Birimi:</w:t>
      </w:r>
      <w:r w:rsidRPr="00886D50">
        <w:rPr>
          <w:rFonts w:ascii="Times New Roman" w:hAnsi="Times New Roman" w:cs="Times New Roman"/>
        </w:rPr>
        <w:t xml:space="preserve"> Rezerv(eğitime özel şartlarda sınırlı sürede dışarı verilebilecek materyaller) koleksiyonu, zorunlu eğitim materyalleri olarak öğretim üyeleri tarafından yazılan veya seçilen ders materyallerinden; </w:t>
      </w:r>
    </w:p>
    <w:p w:rsidR="00816044" w:rsidRPr="00886D50" w:rsidRDefault="00816044" w:rsidP="00816044">
      <w:pPr>
        <w:pStyle w:val="ListeParagraf"/>
        <w:numPr>
          <w:ilvl w:val="0"/>
          <w:numId w:val="10"/>
        </w:numPr>
        <w:spacing w:after="0"/>
        <w:jc w:val="both"/>
        <w:rPr>
          <w:rFonts w:ascii="Times New Roman" w:hAnsi="Times New Roman" w:cs="Times New Roman"/>
        </w:rPr>
      </w:pPr>
      <w:r w:rsidRPr="00886D50">
        <w:rPr>
          <w:rFonts w:ascii="Times New Roman" w:hAnsi="Times New Roman" w:cs="Times New Roman"/>
        </w:rPr>
        <w:t xml:space="preserve">Ders kitapları,                                                </w:t>
      </w:r>
    </w:p>
    <w:p w:rsidR="00816044" w:rsidRPr="00886D50" w:rsidRDefault="00816044" w:rsidP="00816044">
      <w:pPr>
        <w:pStyle w:val="ListeParagraf"/>
        <w:numPr>
          <w:ilvl w:val="0"/>
          <w:numId w:val="10"/>
        </w:numPr>
        <w:spacing w:after="0"/>
        <w:jc w:val="both"/>
        <w:rPr>
          <w:rFonts w:ascii="Times New Roman" w:hAnsi="Times New Roman" w:cs="Times New Roman"/>
        </w:rPr>
      </w:pPr>
      <w:r w:rsidRPr="00886D50">
        <w:rPr>
          <w:rFonts w:ascii="Times New Roman" w:hAnsi="Times New Roman" w:cs="Times New Roman"/>
        </w:rPr>
        <w:t xml:space="preserve">Ders notları,                             </w:t>
      </w:r>
    </w:p>
    <w:p w:rsidR="00816044" w:rsidRPr="00886D50" w:rsidRDefault="00816044" w:rsidP="00816044">
      <w:pPr>
        <w:pStyle w:val="ListeParagraf"/>
        <w:numPr>
          <w:ilvl w:val="0"/>
          <w:numId w:val="10"/>
        </w:numPr>
        <w:spacing w:after="0"/>
        <w:jc w:val="both"/>
        <w:rPr>
          <w:rFonts w:ascii="Times New Roman" w:hAnsi="Times New Roman" w:cs="Times New Roman"/>
        </w:rPr>
      </w:pPr>
      <w:r w:rsidRPr="00886D50">
        <w:rPr>
          <w:rFonts w:ascii="Times New Roman" w:hAnsi="Times New Roman" w:cs="Times New Roman"/>
        </w:rPr>
        <w:t>Örnek sınavlar,</w:t>
      </w:r>
    </w:p>
    <w:p w:rsidR="00816044" w:rsidRPr="00886D50" w:rsidRDefault="00816044" w:rsidP="00816044">
      <w:pPr>
        <w:pStyle w:val="ListeParagraf"/>
        <w:numPr>
          <w:ilvl w:val="0"/>
          <w:numId w:val="10"/>
        </w:numPr>
        <w:spacing w:after="0"/>
        <w:jc w:val="both"/>
        <w:rPr>
          <w:rFonts w:ascii="Times New Roman" w:hAnsi="Times New Roman" w:cs="Times New Roman"/>
        </w:rPr>
      </w:pPr>
      <w:r w:rsidRPr="00886D50">
        <w:rPr>
          <w:rFonts w:ascii="Times New Roman" w:hAnsi="Times New Roman" w:cs="Times New Roman"/>
        </w:rPr>
        <w:t>Yardımcı ders kitapları,</w:t>
      </w:r>
    </w:p>
    <w:p w:rsidR="00816044" w:rsidRPr="00886D50" w:rsidRDefault="00816044" w:rsidP="00816044">
      <w:pPr>
        <w:pStyle w:val="ListeParagraf"/>
        <w:numPr>
          <w:ilvl w:val="0"/>
          <w:numId w:val="10"/>
        </w:numPr>
        <w:spacing w:after="0"/>
        <w:jc w:val="both"/>
        <w:rPr>
          <w:rFonts w:ascii="Times New Roman" w:hAnsi="Times New Roman" w:cs="Times New Roman"/>
        </w:rPr>
      </w:pPr>
      <w:r w:rsidRPr="00886D50">
        <w:rPr>
          <w:rFonts w:ascii="Times New Roman" w:hAnsi="Times New Roman" w:cs="Times New Roman"/>
        </w:rPr>
        <w:t>Makale kopyaları,</w:t>
      </w:r>
    </w:p>
    <w:p w:rsidR="00816044" w:rsidRPr="00886D50" w:rsidRDefault="00816044" w:rsidP="00816044">
      <w:pPr>
        <w:pStyle w:val="ListeParagraf"/>
        <w:numPr>
          <w:ilvl w:val="0"/>
          <w:numId w:val="10"/>
        </w:numPr>
        <w:spacing w:after="0"/>
        <w:jc w:val="both"/>
        <w:rPr>
          <w:rFonts w:ascii="Times New Roman" w:hAnsi="Times New Roman" w:cs="Times New Roman"/>
        </w:rPr>
      </w:pPr>
      <w:r w:rsidRPr="00886D50">
        <w:rPr>
          <w:rFonts w:ascii="Times New Roman" w:hAnsi="Times New Roman" w:cs="Times New Roman"/>
        </w:rPr>
        <w:t>Problem setleri,</w:t>
      </w:r>
    </w:p>
    <w:p w:rsidR="00816044" w:rsidRDefault="00816044" w:rsidP="00816044">
      <w:pPr>
        <w:pStyle w:val="ListeParagraf"/>
        <w:numPr>
          <w:ilvl w:val="0"/>
          <w:numId w:val="10"/>
        </w:numPr>
        <w:spacing w:after="0"/>
        <w:jc w:val="both"/>
        <w:rPr>
          <w:rFonts w:cs="Times New Roman"/>
        </w:rPr>
      </w:pPr>
      <w:r w:rsidRPr="00886D50">
        <w:rPr>
          <w:rFonts w:ascii="Times New Roman" w:hAnsi="Times New Roman" w:cs="Times New Roman"/>
        </w:rPr>
        <w:t>Okuma paketleri vs. meydana gelir</w:t>
      </w:r>
      <w:r>
        <w:rPr>
          <w:rFonts w:cs="Times New Roman"/>
        </w:rPr>
        <w:t>.</w:t>
      </w:r>
    </w:p>
    <w:p w:rsidR="00816044" w:rsidRDefault="00816044" w:rsidP="00816044">
      <w:pPr>
        <w:pStyle w:val="ListeParagraf"/>
        <w:spacing w:after="0"/>
        <w:ind w:left="1440"/>
        <w:jc w:val="both"/>
        <w:rPr>
          <w:rFonts w:cs="Times New Roman"/>
        </w:rPr>
      </w:pPr>
    </w:p>
    <w:p w:rsidR="00816044" w:rsidRDefault="00816044"/>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lastRenderedPageBreak/>
        <w:t xml:space="preserve">        Rezerv hizmetinin amacı, </w:t>
      </w:r>
      <w:r w:rsidRPr="00886D50">
        <w:rPr>
          <w:rFonts w:ascii="Times New Roman" w:hAnsi="Times New Roman" w:cs="Times New Roman"/>
        </w:rPr>
        <w:t>öğretim üyelerince seçilen kaynakları sınırlı süreler için öğrenci/kullanıcılara ödünç vererek eğitimi desteklemektir.</w:t>
      </w:r>
    </w:p>
    <w:p w:rsidR="00816044" w:rsidRPr="00816044" w:rsidRDefault="00816044" w:rsidP="00816044">
      <w:pPr>
        <w:pStyle w:val="ListeParagraf"/>
        <w:numPr>
          <w:ilvl w:val="0"/>
          <w:numId w:val="9"/>
        </w:numPr>
        <w:spacing w:after="0"/>
        <w:jc w:val="both"/>
        <w:rPr>
          <w:rFonts w:ascii="Times New Roman" w:hAnsi="Times New Roman" w:cs="Times New Roman"/>
        </w:rPr>
      </w:pPr>
      <w:r w:rsidRPr="00816044">
        <w:rPr>
          <w:rFonts w:ascii="Times New Roman" w:hAnsi="Times New Roman" w:cs="Times New Roman"/>
          <w:b/>
        </w:rPr>
        <w:t>Fotokopi Birimi</w:t>
      </w:r>
      <w:r w:rsidRPr="00816044">
        <w:rPr>
          <w:rFonts w:ascii="Times New Roman" w:hAnsi="Times New Roman" w:cs="Times New Roman"/>
        </w:rPr>
        <w:t>: Fotokopi ve benzeri hizmetlerin düzenlenmesi ve yürütülmesi ile görevlidir.</w:t>
      </w:r>
    </w:p>
    <w:p w:rsidR="00816044" w:rsidRPr="00886D50" w:rsidRDefault="00816044" w:rsidP="00816044">
      <w:pPr>
        <w:spacing w:after="0"/>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t>İdari Hizmetler</w:t>
      </w:r>
    </w:p>
    <w:p w:rsidR="00816044" w:rsidRPr="00886D50" w:rsidRDefault="00816044" w:rsidP="00816044">
      <w:pPr>
        <w:spacing w:after="0"/>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t xml:space="preserve">MADDE 16- </w:t>
      </w:r>
      <w:r w:rsidRPr="00886D50">
        <w:rPr>
          <w:rFonts w:ascii="Times New Roman" w:hAnsi="Times New Roman" w:cs="Times New Roman"/>
        </w:rPr>
        <w:t>İdari hizmetler;</w:t>
      </w:r>
      <w:r w:rsidRPr="00886D50">
        <w:rPr>
          <w:rFonts w:ascii="Times New Roman" w:hAnsi="Times New Roman" w:cs="Times New Roman"/>
          <w:b/>
        </w:rPr>
        <w:t xml:space="preserve"> </w:t>
      </w:r>
      <w:r w:rsidRPr="00886D50">
        <w:rPr>
          <w:rFonts w:ascii="Times New Roman" w:hAnsi="Times New Roman" w:cs="Times New Roman"/>
        </w:rPr>
        <w:t>bilgi kaynaklarına ulaşma ve kütüphanelerde kullanıcılar için gerekli teknik, bilişsel ve eğitsel ortamı hazırlama amacıyla yapılacak tüm idari iş ve işlemleri kapsar.</w:t>
      </w:r>
    </w:p>
    <w:p w:rsidR="00816044" w:rsidRPr="00886D50" w:rsidRDefault="00816044" w:rsidP="00816044">
      <w:pPr>
        <w:spacing w:after="0"/>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b/>
        </w:rPr>
      </w:pPr>
      <w:r w:rsidRPr="00886D50">
        <w:rPr>
          <w:rFonts w:ascii="Times New Roman" w:hAnsi="Times New Roman" w:cs="Times New Roman"/>
          <w:b/>
        </w:rPr>
        <w:tab/>
        <w:t>İdari Hizmetler Şube Müdürlüğünü Oluşturan Birimler</w:t>
      </w: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rPr>
        <w:t xml:space="preserve">             İdari hizmetler çok farklı ve değişken olup genel olarak;  Sekreterlik, Yazı İşleri,  Arşiv Hizmetleri, İnsan Kaynakları Yönetimi, Stratejik Planlama, İstatistik, Raporlama ve Değerlendirme, Bütçe Planlaması Çalışmaları, İhtiyaç Maddeleri, Araç-Gereç, Malzeme Temini, Bina Temizlik, Bakım-Onarım Ve Tamirat İşleri, Güvenlik, Yönlendirme, Vestiyer Hizmetleri, Bilgisayar ve Donanımlarının Bakımı, Takibi Ve Onarımlarının Yaptırılması, Ciltleme ve Onarım Hizmetleri ve Diğer Hizmetleri Kapsar.</w:t>
      </w:r>
    </w:p>
    <w:p w:rsidR="00816044" w:rsidRPr="00886D50" w:rsidRDefault="00816044" w:rsidP="00816044">
      <w:pPr>
        <w:spacing w:after="0"/>
        <w:jc w:val="both"/>
        <w:rPr>
          <w:rFonts w:ascii="Times New Roman" w:hAnsi="Times New Roman" w:cs="Times New Roman"/>
        </w:rPr>
      </w:pP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BEŞİNCİ BÖLÜM</w:t>
      </w: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KÜTÜPHANELERDEN YARARLANMA</w:t>
      </w:r>
    </w:p>
    <w:p w:rsidR="00816044" w:rsidRPr="00886D50" w:rsidRDefault="00816044" w:rsidP="00816044">
      <w:pPr>
        <w:spacing w:after="0"/>
        <w:jc w:val="center"/>
        <w:rPr>
          <w:rFonts w:ascii="Times New Roman" w:hAnsi="Times New Roman" w:cs="Times New Roman"/>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17- </w:t>
      </w:r>
      <w:r w:rsidRPr="00886D50">
        <w:rPr>
          <w:rFonts w:ascii="Times New Roman" w:hAnsi="Times New Roman" w:cs="Times New Roman"/>
        </w:rPr>
        <w:t>Kırklareli Üniversitesi akademik ve idari personeli ile öğrencileri kütüphanenin doğal kullanıcılarıdır. Ancak ödünç yayın alabilmek için üyelik kartı almak zorundadırlar.</w:t>
      </w:r>
    </w:p>
    <w:p w:rsidR="00816044" w:rsidRPr="00886D50" w:rsidRDefault="00816044" w:rsidP="00816044">
      <w:pPr>
        <w:spacing w:after="0"/>
        <w:rPr>
          <w:rFonts w:ascii="Times New Roman" w:hAnsi="Times New Roman" w:cs="Times New Roman"/>
        </w:rPr>
      </w:pPr>
    </w:p>
    <w:p w:rsidR="00816044" w:rsidRPr="00886D50" w:rsidRDefault="00816044" w:rsidP="00816044">
      <w:pPr>
        <w:spacing w:after="0"/>
        <w:rPr>
          <w:rFonts w:ascii="Times New Roman" w:hAnsi="Times New Roman" w:cs="Times New Roman"/>
          <w:b/>
        </w:rPr>
      </w:pPr>
      <w:r w:rsidRPr="00886D50">
        <w:rPr>
          <w:rFonts w:ascii="Times New Roman" w:hAnsi="Times New Roman" w:cs="Times New Roman"/>
          <w:b/>
        </w:rPr>
        <w:t>Ödünç Alma Kuralları</w:t>
      </w:r>
    </w:p>
    <w:p w:rsidR="00816044" w:rsidRPr="00886D50" w:rsidRDefault="00816044" w:rsidP="00816044">
      <w:pPr>
        <w:spacing w:after="0"/>
        <w:rPr>
          <w:rFonts w:ascii="Times New Roman" w:hAnsi="Times New Roman" w:cs="Times New Roman"/>
          <w:b/>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18- </w:t>
      </w:r>
      <w:r w:rsidRPr="00886D50">
        <w:rPr>
          <w:rFonts w:ascii="Times New Roman" w:hAnsi="Times New Roman" w:cs="Times New Roman"/>
        </w:rPr>
        <w:t>Kırklareli Üniversitesi akademik ve idari personeli ile öğrenciler ödünç yayın alabilmek için üye olmak zorundadırlar.</w:t>
      </w:r>
    </w:p>
    <w:p w:rsidR="00816044" w:rsidRPr="00886D50" w:rsidRDefault="00816044" w:rsidP="00816044">
      <w:pPr>
        <w:spacing w:after="0"/>
        <w:rPr>
          <w:rFonts w:ascii="Times New Roman" w:hAnsi="Times New Roman" w:cs="Times New Roman"/>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19- </w:t>
      </w:r>
      <w:r w:rsidRPr="00886D50">
        <w:rPr>
          <w:rFonts w:ascii="Times New Roman" w:hAnsi="Times New Roman" w:cs="Times New Roman"/>
        </w:rPr>
        <w:t>Kırklareli Üniversitesi dışındaki kullanıcılar ödünç yayın alamazlar; kütüphane kaynaklarından kütüphane içinde yararlanabilirler.</w:t>
      </w:r>
    </w:p>
    <w:p w:rsidR="00816044" w:rsidRPr="00886D50" w:rsidRDefault="00816044" w:rsidP="00816044">
      <w:pPr>
        <w:spacing w:after="0"/>
        <w:rPr>
          <w:rFonts w:ascii="Times New Roman" w:hAnsi="Times New Roman" w:cs="Times New Roman"/>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20-  </w:t>
      </w:r>
      <w:r w:rsidRPr="00886D50">
        <w:rPr>
          <w:rFonts w:ascii="Times New Roman" w:hAnsi="Times New Roman" w:cs="Times New Roman"/>
        </w:rPr>
        <w:t>Üyeler kimlik bilgilerinde bir değişiklik olması durumunda</w:t>
      </w:r>
      <w:r w:rsidRPr="00886D50">
        <w:rPr>
          <w:rFonts w:ascii="Times New Roman" w:hAnsi="Times New Roman" w:cs="Times New Roman"/>
          <w:b/>
        </w:rPr>
        <w:t xml:space="preserve"> </w:t>
      </w:r>
      <w:r w:rsidRPr="00886D50">
        <w:rPr>
          <w:rFonts w:ascii="Times New Roman" w:hAnsi="Times New Roman" w:cs="Times New Roman"/>
        </w:rPr>
        <w:t>kütüphaneye bilgi vermek zorundadırlar.</w:t>
      </w: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21-  </w:t>
      </w:r>
      <w:r w:rsidRPr="00886D50">
        <w:rPr>
          <w:rFonts w:ascii="Times New Roman" w:hAnsi="Times New Roman" w:cs="Times New Roman"/>
        </w:rPr>
        <w:t>Başka bir okuyucuya ait kimlik kartı ile yayın ödünç alınamaz; alınan yayınlar başka kişilere devredilemez.</w:t>
      </w:r>
    </w:p>
    <w:p w:rsidR="00816044" w:rsidRPr="00886D50" w:rsidRDefault="00816044" w:rsidP="00816044">
      <w:pPr>
        <w:spacing w:after="0"/>
        <w:rPr>
          <w:rFonts w:ascii="Times New Roman" w:hAnsi="Times New Roman" w:cs="Times New Roman"/>
        </w:rPr>
      </w:pPr>
    </w:p>
    <w:p w:rsidR="00816044" w:rsidRPr="00886D50" w:rsidRDefault="00816044" w:rsidP="00816044">
      <w:pPr>
        <w:spacing w:after="0"/>
        <w:rPr>
          <w:rFonts w:ascii="Times New Roman" w:hAnsi="Times New Roman" w:cs="Times New Roman"/>
        </w:rPr>
      </w:pPr>
      <w:r w:rsidRPr="00886D50">
        <w:rPr>
          <w:rFonts w:ascii="Times New Roman" w:hAnsi="Times New Roman" w:cs="Times New Roman"/>
          <w:b/>
        </w:rPr>
        <w:t xml:space="preserve">MADDE 22- </w:t>
      </w:r>
      <w:r w:rsidRPr="00886D50">
        <w:rPr>
          <w:rFonts w:ascii="Times New Roman" w:hAnsi="Times New Roman" w:cs="Times New Roman"/>
        </w:rPr>
        <w:t>Kütüphanedeki materyaller izin alınmadan kütüphane dışına çıkarılamaz. İzinsiz materyal çıkarmaya teşebbüs edenler hakkında yasal işlem yapılır.</w:t>
      </w:r>
    </w:p>
    <w:p w:rsidR="00816044" w:rsidRPr="00886D50" w:rsidRDefault="00816044" w:rsidP="00816044">
      <w:pPr>
        <w:spacing w:after="0"/>
        <w:rPr>
          <w:rFonts w:ascii="Times New Roman" w:hAnsi="Times New Roman" w:cs="Times New Roman"/>
        </w:rPr>
      </w:pPr>
    </w:p>
    <w:p w:rsidR="00816044" w:rsidRDefault="00816044" w:rsidP="00816044">
      <w:pPr>
        <w:spacing w:after="0"/>
        <w:rPr>
          <w:rFonts w:ascii="Times New Roman" w:hAnsi="Times New Roman" w:cs="Times New Roman"/>
        </w:rPr>
      </w:pPr>
      <w:r w:rsidRPr="00886D50">
        <w:rPr>
          <w:rFonts w:ascii="Times New Roman" w:hAnsi="Times New Roman" w:cs="Times New Roman"/>
          <w:b/>
        </w:rPr>
        <w:t xml:space="preserve">MADDE 23- </w:t>
      </w:r>
      <w:r w:rsidRPr="00886D50">
        <w:rPr>
          <w:rFonts w:ascii="Times New Roman" w:hAnsi="Times New Roman" w:cs="Times New Roman"/>
        </w:rPr>
        <w:t>Üyeler, üye oldukları andan itibaren kütüphane kurallarına uymakla yükümlüdürler.</w:t>
      </w:r>
    </w:p>
    <w:p w:rsidR="00816044" w:rsidRPr="00886D50" w:rsidRDefault="00816044" w:rsidP="00816044">
      <w:pPr>
        <w:spacing w:after="0"/>
        <w:rPr>
          <w:rFonts w:ascii="Times New Roman" w:hAnsi="Times New Roman" w:cs="Times New Roman"/>
        </w:rPr>
      </w:pPr>
    </w:p>
    <w:p w:rsidR="00816044" w:rsidRDefault="00816044"/>
    <w:p w:rsidR="00816044" w:rsidRDefault="00816044"/>
    <w:p w:rsidR="00816044" w:rsidRDefault="00816044" w:rsidP="00816044">
      <w:pPr>
        <w:spacing w:after="0"/>
        <w:jc w:val="both"/>
        <w:rPr>
          <w:rFonts w:ascii="Times New Roman" w:hAnsi="Times New Roman" w:cs="Times New Roman"/>
          <w:b/>
        </w:rPr>
      </w:pPr>
      <w:r w:rsidRPr="00886D50">
        <w:rPr>
          <w:rFonts w:ascii="Times New Roman" w:hAnsi="Times New Roman" w:cs="Times New Roman"/>
          <w:b/>
        </w:rPr>
        <w:lastRenderedPageBreak/>
        <w:t>Ödünç Verilemeyecek ve Diğer Materyaller</w:t>
      </w:r>
    </w:p>
    <w:p w:rsidR="00816044" w:rsidRPr="00886D50" w:rsidRDefault="00816044" w:rsidP="00816044">
      <w:pPr>
        <w:spacing w:after="0"/>
        <w:jc w:val="both"/>
        <w:rPr>
          <w:rFonts w:ascii="Times New Roman" w:hAnsi="Times New Roman" w:cs="Times New Roman"/>
          <w:b/>
        </w:rPr>
      </w:pP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 xml:space="preserve">MADDE 24- </w:t>
      </w:r>
      <w:r w:rsidRPr="00886D50">
        <w:rPr>
          <w:rFonts w:ascii="Times New Roman" w:hAnsi="Times New Roman" w:cs="Times New Roman"/>
        </w:rPr>
        <w:t>Aşağıda belirtilen kütüphane materyalleri dışarıya ödünç verilemez.</w:t>
      </w:r>
    </w:p>
    <w:p w:rsidR="00816044" w:rsidRPr="00886D50" w:rsidRDefault="00816044" w:rsidP="00816044">
      <w:pPr>
        <w:spacing w:after="0"/>
        <w:jc w:val="both"/>
        <w:rPr>
          <w:rFonts w:ascii="Times New Roman" w:hAnsi="Times New Roman" w:cs="Times New Roman"/>
        </w:rPr>
      </w:pPr>
    </w:p>
    <w:p w:rsidR="00816044" w:rsidRPr="00886D50" w:rsidRDefault="00816044" w:rsidP="00816044">
      <w:pPr>
        <w:pStyle w:val="ListeParagraf"/>
        <w:numPr>
          <w:ilvl w:val="0"/>
          <w:numId w:val="12"/>
        </w:numPr>
        <w:spacing w:after="0"/>
        <w:jc w:val="both"/>
        <w:rPr>
          <w:rFonts w:ascii="Times New Roman" w:hAnsi="Times New Roman" w:cs="Times New Roman"/>
        </w:rPr>
      </w:pPr>
      <w:r w:rsidRPr="00886D50">
        <w:rPr>
          <w:rFonts w:ascii="Times New Roman" w:hAnsi="Times New Roman" w:cs="Times New Roman"/>
        </w:rPr>
        <w:t>Başvuru (müracaat) eserleri (Abstrakt, indeks, sözlük, ansiklopedi, v.b.),</w:t>
      </w:r>
    </w:p>
    <w:p w:rsidR="00816044" w:rsidRPr="00886D50" w:rsidRDefault="00816044" w:rsidP="00816044">
      <w:pPr>
        <w:pStyle w:val="ListeParagraf"/>
        <w:numPr>
          <w:ilvl w:val="0"/>
          <w:numId w:val="12"/>
        </w:numPr>
        <w:spacing w:after="0"/>
        <w:jc w:val="both"/>
        <w:rPr>
          <w:rFonts w:ascii="Times New Roman" w:hAnsi="Times New Roman" w:cs="Times New Roman"/>
        </w:rPr>
      </w:pPr>
      <w:r w:rsidRPr="00886D50">
        <w:rPr>
          <w:rFonts w:ascii="Times New Roman" w:hAnsi="Times New Roman" w:cs="Times New Roman"/>
        </w:rPr>
        <w:t>Basılı olmayan (Yayınlanmamış) tezler</w:t>
      </w:r>
    </w:p>
    <w:p w:rsidR="00816044" w:rsidRPr="00886D50" w:rsidRDefault="00816044" w:rsidP="00816044">
      <w:pPr>
        <w:pStyle w:val="ListeParagraf"/>
        <w:numPr>
          <w:ilvl w:val="0"/>
          <w:numId w:val="12"/>
        </w:numPr>
        <w:spacing w:after="0"/>
        <w:jc w:val="both"/>
        <w:rPr>
          <w:rFonts w:ascii="Times New Roman" w:hAnsi="Times New Roman" w:cs="Times New Roman"/>
        </w:rPr>
      </w:pPr>
      <w:r w:rsidRPr="00886D50">
        <w:rPr>
          <w:rFonts w:ascii="Times New Roman" w:hAnsi="Times New Roman" w:cs="Times New Roman"/>
        </w:rPr>
        <w:t>Görsel-işitsel araçlar,</w:t>
      </w:r>
    </w:p>
    <w:p w:rsidR="00816044" w:rsidRPr="00886D50" w:rsidRDefault="00816044" w:rsidP="00816044">
      <w:pPr>
        <w:pStyle w:val="ListeParagraf"/>
        <w:numPr>
          <w:ilvl w:val="0"/>
          <w:numId w:val="12"/>
        </w:numPr>
        <w:spacing w:after="0"/>
        <w:jc w:val="both"/>
        <w:rPr>
          <w:rFonts w:ascii="Times New Roman" w:hAnsi="Times New Roman" w:cs="Times New Roman"/>
        </w:rPr>
      </w:pPr>
      <w:r w:rsidRPr="00886D50">
        <w:rPr>
          <w:rFonts w:ascii="Times New Roman" w:hAnsi="Times New Roman" w:cs="Times New Roman"/>
        </w:rPr>
        <w:t>Rezerve kitaplar,</w:t>
      </w:r>
    </w:p>
    <w:p w:rsidR="00816044" w:rsidRPr="00886D50" w:rsidRDefault="00816044" w:rsidP="00816044">
      <w:pPr>
        <w:pStyle w:val="ListeParagraf"/>
        <w:numPr>
          <w:ilvl w:val="0"/>
          <w:numId w:val="12"/>
        </w:numPr>
        <w:spacing w:line="240" w:lineRule="auto"/>
        <w:jc w:val="both"/>
        <w:rPr>
          <w:rFonts w:ascii="Times New Roman" w:hAnsi="Times New Roman" w:cs="Times New Roman"/>
        </w:rPr>
      </w:pPr>
      <w:r w:rsidRPr="00886D50">
        <w:rPr>
          <w:rFonts w:ascii="Times New Roman" w:hAnsi="Times New Roman" w:cs="Times New Roman"/>
        </w:rPr>
        <w:t>Ciltlenmemiş süreli yayınlar ile bunların son sayıları,</w:t>
      </w:r>
    </w:p>
    <w:p w:rsidR="00816044" w:rsidRPr="00886D50" w:rsidRDefault="00816044" w:rsidP="00816044">
      <w:pPr>
        <w:pStyle w:val="ListeParagraf"/>
        <w:numPr>
          <w:ilvl w:val="0"/>
          <w:numId w:val="12"/>
        </w:numPr>
        <w:spacing w:line="240" w:lineRule="auto"/>
        <w:jc w:val="both"/>
        <w:rPr>
          <w:rFonts w:ascii="Times New Roman" w:hAnsi="Times New Roman" w:cs="Times New Roman"/>
        </w:rPr>
      </w:pPr>
      <w:r w:rsidRPr="00886D50">
        <w:rPr>
          <w:rFonts w:ascii="Times New Roman" w:hAnsi="Times New Roman" w:cs="Times New Roman"/>
        </w:rPr>
        <w:t>Müzik notaları,</w:t>
      </w:r>
    </w:p>
    <w:p w:rsidR="00816044" w:rsidRPr="00886D50" w:rsidRDefault="00816044" w:rsidP="00816044">
      <w:pPr>
        <w:pStyle w:val="ListeParagraf"/>
        <w:numPr>
          <w:ilvl w:val="0"/>
          <w:numId w:val="12"/>
        </w:numPr>
        <w:spacing w:line="240" w:lineRule="auto"/>
        <w:jc w:val="both"/>
        <w:rPr>
          <w:rFonts w:ascii="Times New Roman" w:hAnsi="Times New Roman" w:cs="Times New Roman"/>
        </w:rPr>
      </w:pPr>
      <w:r w:rsidRPr="00886D50">
        <w:rPr>
          <w:rFonts w:ascii="Times New Roman" w:hAnsi="Times New Roman" w:cs="Times New Roman"/>
        </w:rPr>
        <w:t>Atlas, harita ve slaytlar,</w:t>
      </w:r>
    </w:p>
    <w:p w:rsidR="00816044" w:rsidRPr="00886D50" w:rsidRDefault="00816044" w:rsidP="00816044">
      <w:pPr>
        <w:pStyle w:val="ListeParagraf"/>
        <w:numPr>
          <w:ilvl w:val="0"/>
          <w:numId w:val="12"/>
        </w:numPr>
        <w:spacing w:line="240" w:lineRule="auto"/>
        <w:jc w:val="both"/>
        <w:rPr>
          <w:rFonts w:ascii="Times New Roman" w:hAnsi="Times New Roman" w:cs="Times New Roman"/>
        </w:rPr>
      </w:pPr>
      <w:r w:rsidRPr="00886D50">
        <w:rPr>
          <w:rFonts w:ascii="Times New Roman" w:hAnsi="Times New Roman" w:cs="Times New Roman"/>
        </w:rPr>
        <w:t>Koleksiyon parçaları, heykel, sanatsal vb. materyaller,</w:t>
      </w:r>
    </w:p>
    <w:p w:rsidR="00816044" w:rsidRPr="00886D50" w:rsidRDefault="00816044" w:rsidP="00816044">
      <w:pPr>
        <w:pStyle w:val="ListeParagraf"/>
        <w:numPr>
          <w:ilvl w:val="0"/>
          <w:numId w:val="12"/>
        </w:numPr>
        <w:spacing w:line="240" w:lineRule="auto"/>
        <w:jc w:val="both"/>
        <w:rPr>
          <w:rFonts w:ascii="Times New Roman" w:hAnsi="Times New Roman" w:cs="Times New Roman"/>
        </w:rPr>
      </w:pPr>
      <w:r w:rsidRPr="00886D50">
        <w:rPr>
          <w:rFonts w:ascii="Times New Roman" w:hAnsi="Times New Roman" w:cs="Times New Roman"/>
        </w:rPr>
        <w:t>Yazma ve nadir basma eserler,</w:t>
      </w:r>
    </w:p>
    <w:p w:rsidR="00816044" w:rsidRPr="00886D50" w:rsidRDefault="00816044" w:rsidP="00816044">
      <w:pPr>
        <w:pStyle w:val="ListeParagraf"/>
        <w:numPr>
          <w:ilvl w:val="0"/>
          <w:numId w:val="12"/>
        </w:numPr>
        <w:spacing w:line="240" w:lineRule="auto"/>
        <w:jc w:val="both"/>
        <w:rPr>
          <w:rFonts w:ascii="Times New Roman" w:hAnsi="Times New Roman" w:cs="Times New Roman"/>
        </w:rPr>
      </w:pPr>
      <w:r w:rsidRPr="00886D50">
        <w:rPr>
          <w:rFonts w:ascii="Times New Roman" w:hAnsi="Times New Roman" w:cs="Times New Roman"/>
        </w:rPr>
        <w:t>Bağlı kütüphane birimlerinin önerileri üzerine Daire Başkanlığı tarafından belirlenen ve kütüphane dışına çıkarılmasında sakınca bulunan diğer materyaller. İhtiyaç sahipleri bu gibi materyallerden sadece kütüphane içinde ve gerektiğinde bir görevlinin gözetiminde yararlanabilirler.</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Ödünç Verme</w:t>
      </w:r>
    </w:p>
    <w:p w:rsidR="00816044" w:rsidRPr="00886D50" w:rsidRDefault="00816044" w:rsidP="00816044">
      <w:pPr>
        <w:jc w:val="both"/>
        <w:rPr>
          <w:rFonts w:ascii="Times New Roman" w:hAnsi="Times New Roman" w:cs="Times New Roman"/>
        </w:rPr>
      </w:pPr>
      <w:r w:rsidRPr="00886D50">
        <w:rPr>
          <w:rFonts w:ascii="Times New Roman" w:hAnsi="Times New Roman" w:cs="Times New Roman"/>
          <w:b/>
        </w:rPr>
        <w:t>MADDE 25-</w:t>
      </w:r>
      <w:r w:rsidRPr="00886D50">
        <w:rPr>
          <w:rFonts w:ascii="Times New Roman" w:hAnsi="Times New Roman" w:cs="Times New Roman"/>
        </w:rPr>
        <w:t xml:space="preserve"> Madde 26’da belirtilenler dışındaki kitap ve materyalin ödünç verilmesine ilişkin esaslar bu Yönerge hükümleri çerçevesi içinde Daire Başkanlığı tarafından belirlenir.</w:t>
      </w:r>
    </w:p>
    <w:p w:rsidR="00816044" w:rsidRDefault="00816044" w:rsidP="00816044">
      <w:pPr>
        <w:jc w:val="both"/>
        <w:rPr>
          <w:rFonts w:ascii="Times New Roman" w:hAnsi="Times New Roman" w:cs="Times New Roman"/>
        </w:rPr>
      </w:pPr>
      <w:r w:rsidRPr="00886D50">
        <w:rPr>
          <w:rFonts w:ascii="Times New Roman" w:hAnsi="Times New Roman" w:cs="Times New Roman"/>
          <w:b/>
        </w:rPr>
        <w:t>MADDE 26-</w:t>
      </w:r>
      <w:r w:rsidRPr="00886D50">
        <w:rPr>
          <w:rFonts w:ascii="Times New Roman" w:hAnsi="Times New Roman" w:cs="Times New Roman"/>
        </w:rPr>
        <w:t xml:space="preserve"> Okuyucu gruplarına göre kütüphaneden ödünç alınabilecek yayın sayısı ve ödünç alma süreleri aşağıdadır:</w:t>
      </w:r>
    </w:p>
    <w:p w:rsidR="00816044" w:rsidRPr="00500B14" w:rsidRDefault="00816044" w:rsidP="00816044">
      <w:pPr>
        <w:pStyle w:val="ListeParagraf"/>
        <w:numPr>
          <w:ilvl w:val="0"/>
          <w:numId w:val="13"/>
        </w:numPr>
        <w:jc w:val="both"/>
        <w:rPr>
          <w:rFonts w:ascii="Times New Roman" w:hAnsi="Times New Roman" w:cs="Times New Roman"/>
        </w:rPr>
      </w:pPr>
      <w:r w:rsidRPr="00500B14">
        <w:rPr>
          <w:rFonts w:ascii="Times New Roman" w:hAnsi="Times New Roman" w:cs="Times New Roman"/>
        </w:rPr>
        <w:t>Öğretim Üye ve Elemanları ile Yüksek lisans ve doktora öğrencileri;  30 gün süre ile en fazla 5 (beş) kitap,</w:t>
      </w:r>
    </w:p>
    <w:p w:rsidR="00816044" w:rsidRPr="00500B14" w:rsidRDefault="00816044" w:rsidP="00816044">
      <w:pPr>
        <w:pStyle w:val="ListeParagraf"/>
        <w:numPr>
          <w:ilvl w:val="0"/>
          <w:numId w:val="13"/>
        </w:numPr>
        <w:rPr>
          <w:rFonts w:ascii="Times New Roman" w:hAnsi="Times New Roman" w:cs="Times New Roman"/>
        </w:rPr>
      </w:pPr>
      <w:r w:rsidRPr="00500B14">
        <w:rPr>
          <w:rFonts w:ascii="Times New Roman" w:hAnsi="Times New Roman" w:cs="Times New Roman"/>
        </w:rPr>
        <w:t>Ön lisans ve lisans öğrencileri ve İdari Personel; 15 gün süre ile en fazla 3 (üç) kitap ödünç alma hakkına sahiptirler.</w:t>
      </w:r>
    </w:p>
    <w:p w:rsidR="00816044" w:rsidRPr="00500B14" w:rsidRDefault="00816044" w:rsidP="00816044">
      <w:pPr>
        <w:pStyle w:val="ListeParagraf"/>
        <w:numPr>
          <w:ilvl w:val="0"/>
          <w:numId w:val="13"/>
        </w:numPr>
        <w:jc w:val="both"/>
        <w:rPr>
          <w:rFonts w:ascii="Times New Roman" w:hAnsi="Times New Roman" w:cs="Times New Roman"/>
        </w:rPr>
      </w:pPr>
      <w:r w:rsidRPr="00500B14">
        <w:rPr>
          <w:rFonts w:ascii="Times New Roman" w:hAnsi="Times New Roman" w:cs="Times New Roman"/>
        </w:rPr>
        <w:t>Bölüm Başkanları, bölümde verilen derslerle ilgili ve bölüm elemanlarınca kullanılmak üzere her yarıyıl başında alıp, sonunda iade etmek kaydıyla, en fazla 5 (beş) kitap ödünç alabilirler. Bu kitapların korunmasından bölüm başkanları sorumludur. Bölüm başkanlarınca alınmış olan bu kitaplar başk</w:t>
      </w:r>
      <w:r>
        <w:rPr>
          <w:rFonts w:ascii="Times New Roman" w:hAnsi="Times New Roman" w:cs="Times New Roman"/>
        </w:rPr>
        <w:t>a bir okuyucu tarafından isten</w:t>
      </w:r>
      <w:r w:rsidRPr="00500B14">
        <w:rPr>
          <w:rFonts w:ascii="Times New Roman" w:hAnsi="Times New Roman" w:cs="Times New Roman"/>
        </w:rPr>
        <w:t>diği takdirde, bölüm başkanlığından geri alınarak i</w:t>
      </w:r>
      <w:r>
        <w:rPr>
          <w:rFonts w:ascii="Times New Roman" w:hAnsi="Times New Roman" w:cs="Times New Roman"/>
        </w:rPr>
        <w:t>stek sahibi okuyucuya ödünç veri</w:t>
      </w:r>
      <w:r w:rsidRPr="00500B14">
        <w:rPr>
          <w:rFonts w:ascii="Times New Roman" w:hAnsi="Times New Roman" w:cs="Times New Roman"/>
        </w:rPr>
        <w:t>le</w:t>
      </w:r>
      <w:r>
        <w:rPr>
          <w:rFonts w:ascii="Times New Roman" w:hAnsi="Times New Roman" w:cs="Times New Roman"/>
        </w:rPr>
        <w:t>bili</w:t>
      </w:r>
      <w:r w:rsidRPr="00500B14">
        <w:rPr>
          <w:rFonts w:ascii="Times New Roman" w:hAnsi="Times New Roman" w:cs="Times New Roman"/>
        </w:rPr>
        <w:t xml:space="preserve">r. </w:t>
      </w:r>
    </w:p>
    <w:p w:rsidR="00816044" w:rsidRDefault="00816044" w:rsidP="00816044">
      <w:pPr>
        <w:pStyle w:val="ListeParagraf"/>
        <w:numPr>
          <w:ilvl w:val="0"/>
          <w:numId w:val="13"/>
        </w:numPr>
        <w:jc w:val="both"/>
        <w:rPr>
          <w:rFonts w:ascii="Times New Roman" w:hAnsi="Times New Roman" w:cs="Times New Roman"/>
        </w:rPr>
      </w:pPr>
      <w:r w:rsidRPr="00500B14">
        <w:rPr>
          <w:rFonts w:ascii="Times New Roman" w:hAnsi="Times New Roman" w:cs="Times New Roman"/>
        </w:rPr>
        <w:t>Araştırma fonundan satın alınan kitaplar, teknik işlemleri tamamlandıktan sonra proje ile ilgili olan ki</w:t>
      </w:r>
      <w:r>
        <w:rPr>
          <w:rFonts w:ascii="Times New Roman" w:hAnsi="Times New Roman" w:cs="Times New Roman"/>
        </w:rPr>
        <w:t>şiye bir dönemlik ödünç verilir</w:t>
      </w:r>
    </w:p>
    <w:p w:rsidR="00816044" w:rsidRPr="00500B14" w:rsidRDefault="00816044" w:rsidP="00816044">
      <w:pPr>
        <w:pStyle w:val="ListeParagraf"/>
        <w:numPr>
          <w:ilvl w:val="0"/>
          <w:numId w:val="13"/>
        </w:numPr>
        <w:jc w:val="both"/>
        <w:rPr>
          <w:rFonts w:ascii="Times New Roman" w:hAnsi="Times New Roman" w:cs="Times New Roman"/>
        </w:rPr>
      </w:pPr>
      <w:r w:rsidRPr="00500B14">
        <w:rPr>
          <w:rFonts w:ascii="Times New Roman" w:hAnsi="Times New Roman" w:cs="Times New Roman"/>
        </w:rPr>
        <w:t>Üyeler, ödünç aldıkları materyalleri, başka bir üyeden istek olmadığı müddetçe (materyal ayırtılmamışsa) en çok 2 kez uzatma hakkına sahiptirler.</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Ödünç Alanın Yükümlülükleri</w:t>
      </w:r>
    </w:p>
    <w:p w:rsidR="00816044" w:rsidRDefault="00816044" w:rsidP="00816044">
      <w:pPr>
        <w:jc w:val="both"/>
        <w:rPr>
          <w:rFonts w:ascii="Times New Roman" w:hAnsi="Times New Roman" w:cs="Times New Roman"/>
        </w:rPr>
      </w:pPr>
      <w:r w:rsidRPr="00886D50">
        <w:rPr>
          <w:rFonts w:ascii="Times New Roman" w:hAnsi="Times New Roman" w:cs="Times New Roman"/>
          <w:b/>
        </w:rPr>
        <w:t>MADDE 27-</w:t>
      </w:r>
      <w:r w:rsidRPr="00886D50">
        <w:rPr>
          <w:rFonts w:ascii="Times New Roman" w:hAnsi="Times New Roman" w:cs="Times New Roman"/>
        </w:rPr>
        <w:t xml:space="preserve"> Kütüphaneden kitap veya başka bir materyali ödünç alan kişi o kitap veya materyali özenle ve iyi kullanmak ve en geç ödünç verme süresi sonunda geri vermekle yükümlüdür. Ödünç verme süresi sonunda iade etmeyen ve süresini uzatmayan kişiye uyarı yazısı yazılır. Uyarıya rağmen iade veya süre </w:t>
      </w:r>
    </w:p>
    <w:p w:rsidR="00816044" w:rsidRPr="00886D50" w:rsidRDefault="00816044" w:rsidP="00816044">
      <w:pPr>
        <w:jc w:val="both"/>
        <w:rPr>
          <w:rFonts w:ascii="Times New Roman" w:hAnsi="Times New Roman" w:cs="Times New Roman"/>
        </w:rPr>
      </w:pPr>
    </w:p>
    <w:p w:rsidR="00816044" w:rsidRPr="00886D50" w:rsidRDefault="00816044" w:rsidP="00816044">
      <w:pPr>
        <w:jc w:val="both"/>
        <w:rPr>
          <w:rFonts w:ascii="Times New Roman" w:hAnsi="Times New Roman" w:cs="Times New Roman"/>
        </w:rPr>
      </w:pPr>
      <w:r w:rsidRPr="00886D50">
        <w:rPr>
          <w:rFonts w:ascii="Times New Roman" w:hAnsi="Times New Roman" w:cs="Times New Roman"/>
        </w:rPr>
        <w:lastRenderedPageBreak/>
        <w:t>uzatma işlemi yapılmamışsa süre bitimini izleyen günden itibaren geçen her gün için her yıl için Değer Takdir Komisyonunca belirlenen miktarda para cezası uygulanır.</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Uzatma, Geri Çağırma ve Ayırtma</w:t>
      </w:r>
    </w:p>
    <w:p w:rsidR="00816044" w:rsidRDefault="00816044" w:rsidP="00816044">
      <w:pPr>
        <w:jc w:val="both"/>
        <w:rPr>
          <w:rFonts w:ascii="Times New Roman" w:hAnsi="Times New Roman" w:cs="Times New Roman"/>
        </w:rPr>
      </w:pPr>
      <w:r w:rsidRPr="00886D50">
        <w:rPr>
          <w:rFonts w:ascii="Times New Roman" w:hAnsi="Times New Roman" w:cs="Times New Roman"/>
          <w:b/>
        </w:rPr>
        <w:t>MADDE 28-</w:t>
      </w:r>
      <w:r w:rsidRPr="00886D50">
        <w:rPr>
          <w:rFonts w:ascii="Times New Roman" w:hAnsi="Times New Roman" w:cs="Times New Roman"/>
        </w:rPr>
        <w:t xml:space="preserve"> Uzatma, geri çağırma ve ayırtma işlemleri ile ilgili kuralları içerir:</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Üyeler ödünç aldıkları yayınları 2 kez uzatma hakkına sahiptirler.</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Üzerinde gecikmiş yayın ve para cezası bulunan üyelerin yayın kullanma süreleri uzatılamaz.</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Başkası tarafından ayırtılan yayınlar uzatılamaz.</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Kütüphane gerekli gördüğü hallerde, iade tarihini beklemeksizin, yayını geri çağırma hakkına sahiptir.</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Geri çağırma notu üyenin eline geçtikten sonra en geç 3 gün içinde yayını kütüphaneye iade etmek zorundadır.</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Ödünç alınmış bir yayın başka bir üye tarafından ayırtılabilir.</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Ayırtılan yayın iade edildiğinde veya herhangi bir nedenle yayın ayırtma işlemi iptal edildiğinde üyeye e-posta ile bilgi gönderilir.</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Ayırtılan yayınlar duyurudan itibaren 3 gün içinde alınmazsa sıradaki üyeye verilir. Yayını bekleyen üye yoksa yayın rafa gönderilir.</w:t>
      </w:r>
    </w:p>
    <w:p w:rsidR="00816044" w:rsidRPr="007E6C0C" w:rsidRDefault="00816044" w:rsidP="00816044">
      <w:pPr>
        <w:pStyle w:val="ListeParagraf"/>
        <w:numPr>
          <w:ilvl w:val="0"/>
          <w:numId w:val="14"/>
        </w:numPr>
        <w:spacing w:after="0" w:line="240" w:lineRule="auto"/>
        <w:jc w:val="both"/>
        <w:rPr>
          <w:rFonts w:ascii="Times New Roman" w:hAnsi="Times New Roman" w:cs="Times New Roman"/>
        </w:rPr>
      </w:pPr>
      <w:r w:rsidRPr="007E6C0C">
        <w:rPr>
          <w:rFonts w:ascii="Times New Roman" w:hAnsi="Times New Roman" w:cs="Times New Roman"/>
        </w:rPr>
        <w:t>Üyeler en fazla 2 kitap ayırtabilirler.</w:t>
      </w:r>
    </w:p>
    <w:p w:rsidR="00816044" w:rsidRPr="00ED11A8" w:rsidRDefault="00816044" w:rsidP="00816044">
      <w:pPr>
        <w:spacing w:after="0" w:line="240" w:lineRule="auto"/>
        <w:ind w:left="360"/>
        <w:jc w:val="both"/>
        <w:rPr>
          <w:rFonts w:ascii="Times New Roman" w:hAnsi="Times New Roman" w:cs="Times New Roman"/>
        </w:rPr>
      </w:pP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Rezerv Yayınlar ve Ders Kitapları</w:t>
      </w:r>
    </w:p>
    <w:p w:rsidR="00816044" w:rsidRPr="00886D50" w:rsidRDefault="00816044" w:rsidP="00816044">
      <w:pPr>
        <w:jc w:val="both"/>
        <w:rPr>
          <w:rFonts w:ascii="Times New Roman" w:hAnsi="Times New Roman" w:cs="Times New Roman"/>
        </w:rPr>
      </w:pPr>
      <w:r w:rsidRPr="00886D50">
        <w:rPr>
          <w:rFonts w:ascii="Times New Roman" w:hAnsi="Times New Roman" w:cs="Times New Roman"/>
          <w:b/>
        </w:rPr>
        <w:t>MADDE 29-</w:t>
      </w:r>
      <w:r w:rsidRPr="00886D50">
        <w:rPr>
          <w:rFonts w:ascii="Times New Roman" w:hAnsi="Times New Roman" w:cs="Times New Roman"/>
        </w:rPr>
        <w:t xml:space="preserve"> Fakültelerden gelen istek üzerine veya kütüphane yönetiminin kararı ile tespit edilen kitaplar rezerv birimine konur. Rezerv kitaplar ve ders kitapları saatlik sürelerle ödünç verilir ve okuma salonundan dışarı çıkarılamaz.</w:t>
      </w:r>
    </w:p>
    <w:p w:rsidR="00816044" w:rsidRPr="007E6C0C" w:rsidRDefault="00816044" w:rsidP="00816044">
      <w:pPr>
        <w:jc w:val="both"/>
        <w:rPr>
          <w:rFonts w:ascii="Times New Roman" w:hAnsi="Times New Roman" w:cs="Times New Roman"/>
          <w:b/>
        </w:rPr>
      </w:pPr>
      <w:r w:rsidRPr="007E6C0C">
        <w:rPr>
          <w:rFonts w:ascii="Times New Roman" w:hAnsi="Times New Roman" w:cs="Times New Roman"/>
          <w:b/>
        </w:rPr>
        <w:t>Gününde İade Edilmeyen Kitap ve Diğer Materyaller</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b/>
        </w:rPr>
        <w:t>MADDE 30-</w:t>
      </w:r>
      <w:r w:rsidRPr="00886D50">
        <w:rPr>
          <w:rFonts w:ascii="Times New Roman" w:hAnsi="Times New Roman" w:cs="Times New Roman"/>
        </w:rPr>
        <w:t xml:space="preserve"> Ödünç aldığı kitap ve benzeri materyali ödünç verme süresi sonunda iade etmeyen kişilere, başkaca hiçbir işleme gerek kalmaksızın süre sonunu izleyen günden itibaren geçen her gün için Değer Takdir Komisyonunca belirlenen miktarda para cezası uygulanır.</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ab/>
        <w:t>Ödünç verme süresi sonunda materyalleri iade etmeyenler hakkında uygulanacak günlük ceza bedelini her eğitim-öğretim yılı başında Daire Başkanının yazılı önerisi ile Rektörlük Makamınca onaylanan Değer Takdir Komisyonunca belirlenir.</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ab/>
        <w:t>Kendisine ödeme cezası uygulanmasına başlanmış olan bir kişiye, ödünç aldığı materyali iade etmediği ve tahakkuk eden gecikme cezası miktarının tamamını ödemediği sürece, hiçbir şekilde başka bir kitap veya materyal ödünç verilmez.</w:t>
      </w:r>
    </w:p>
    <w:p w:rsidR="00816044"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ab/>
        <w:t>Gecikme süresinin 30 (otuz) günü aşması halinde, Kütüphane ve Dokümantasyon Dairesi Başkanlığı ilgili kişiyi bir yazı ile uyararak söz konusu materyalin on beş gün içerisinde iadesini ister.</w:t>
      </w:r>
    </w:p>
    <w:p w:rsidR="00816044" w:rsidRPr="00886D50" w:rsidRDefault="00816044" w:rsidP="00816044">
      <w:pPr>
        <w:spacing w:after="0" w:line="240" w:lineRule="auto"/>
        <w:ind w:firstLine="708"/>
        <w:jc w:val="both"/>
        <w:rPr>
          <w:rFonts w:ascii="Times New Roman" w:hAnsi="Times New Roman" w:cs="Times New Roman"/>
        </w:rPr>
      </w:pPr>
      <w:r w:rsidRPr="00886D50">
        <w:rPr>
          <w:rFonts w:ascii="Times New Roman" w:hAnsi="Times New Roman" w:cs="Times New Roman"/>
        </w:rPr>
        <w:t>Bu süre sonunda da iadesi yapılmayan materyal hakkında kaybedilmiş işlemi uygulanır.</w:t>
      </w:r>
    </w:p>
    <w:p w:rsidR="00816044" w:rsidRPr="00886D50" w:rsidRDefault="00816044" w:rsidP="00816044">
      <w:pPr>
        <w:spacing w:after="0" w:line="240" w:lineRule="auto"/>
        <w:ind w:firstLine="708"/>
        <w:jc w:val="both"/>
        <w:rPr>
          <w:rFonts w:ascii="Times New Roman" w:hAnsi="Times New Roman" w:cs="Times New Roman"/>
        </w:rPr>
      </w:pPr>
      <w:r w:rsidRPr="00886D50">
        <w:rPr>
          <w:rFonts w:ascii="Times New Roman" w:hAnsi="Times New Roman" w:cs="Times New Roman"/>
        </w:rPr>
        <w:t>Bu işlem sonunda materyalin rayiç bedeli Komisyonca belirlenerek gerekli ceza uygulanır</w:t>
      </w:r>
    </w:p>
    <w:p w:rsidR="00816044" w:rsidRPr="00886D50" w:rsidRDefault="00816044" w:rsidP="00816044">
      <w:pPr>
        <w:spacing w:after="0" w:line="240" w:lineRule="auto"/>
        <w:ind w:firstLine="708"/>
        <w:jc w:val="both"/>
        <w:rPr>
          <w:rFonts w:ascii="Times New Roman" w:hAnsi="Times New Roman" w:cs="Times New Roman"/>
        </w:rPr>
      </w:pPr>
      <w:r w:rsidRPr="00886D50">
        <w:rPr>
          <w:rFonts w:ascii="Times New Roman" w:hAnsi="Times New Roman" w:cs="Times New Roman"/>
        </w:rPr>
        <w:t>Üniversite öğretim elemanları ve personeline ait ödenmeyen para cezaları aylıklarından kesilir.</w:t>
      </w:r>
    </w:p>
    <w:p w:rsidR="00816044" w:rsidRDefault="00816044" w:rsidP="00816044">
      <w:pPr>
        <w:jc w:val="both"/>
        <w:rPr>
          <w:rFonts w:ascii="Times New Roman" w:hAnsi="Times New Roman" w:cs="Times New Roman"/>
        </w:rPr>
      </w:pPr>
    </w:p>
    <w:p w:rsidR="00816044" w:rsidRDefault="00816044"/>
    <w:p w:rsidR="00816044" w:rsidRDefault="00816044"/>
    <w:p w:rsidR="00816044" w:rsidRDefault="00816044"/>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lastRenderedPageBreak/>
        <w:t>Ödünç Alınan Kitap ve Materyalin Yıpratılması ve Kaybı</w:t>
      </w: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MADDE 31-</w:t>
      </w:r>
      <w:r w:rsidRPr="00886D50">
        <w:rPr>
          <w:rFonts w:ascii="Times New Roman" w:hAnsi="Times New Roman" w:cs="Times New Roman"/>
        </w:rPr>
        <w:t xml:space="preserve"> Bir kitap veya benzeri materyali ödünç alan kişi, o kitap ve materyalde dikkatsiz veya kötü kullanma sonucu meydana gelen yıpranma ve hasarı gidermekle yükümlüdür. Bu durumda o kişinin ödemek zorunda olduğu miktar, o kitap veya materyalin o günkü değeri ve meydana gelen hasarın miktar ve niteliği göz önüne alınmak sureti ile Daire Başkanının oluşturacağı 3 kişilik bir komisyon olan değer takdir komisyonu tarafından belirlenir.</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Ödünç alınan materyalin yıpratılması veya kaybedilmesi durumunda;</w:t>
      </w:r>
    </w:p>
    <w:p w:rsidR="00816044" w:rsidRPr="00886D50" w:rsidRDefault="00816044" w:rsidP="00816044">
      <w:pPr>
        <w:pStyle w:val="ListeParagraf"/>
        <w:numPr>
          <w:ilvl w:val="0"/>
          <w:numId w:val="15"/>
        </w:numPr>
        <w:jc w:val="both"/>
        <w:rPr>
          <w:rFonts w:ascii="Times New Roman" w:hAnsi="Times New Roman" w:cs="Times New Roman"/>
        </w:rPr>
      </w:pPr>
      <w:r w:rsidRPr="00886D50">
        <w:rPr>
          <w:rFonts w:ascii="Times New Roman" w:hAnsi="Times New Roman" w:cs="Times New Roman"/>
        </w:rPr>
        <w:t>Yıpratılan veya kaybedilen kütüphane materyali öncelikle piyasadan aynen temin ettirilir.</w:t>
      </w:r>
    </w:p>
    <w:p w:rsidR="00816044" w:rsidRPr="00886D50" w:rsidRDefault="00816044" w:rsidP="00816044">
      <w:pPr>
        <w:pStyle w:val="ListeParagraf"/>
        <w:numPr>
          <w:ilvl w:val="0"/>
          <w:numId w:val="15"/>
        </w:numPr>
        <w:jc w:val="both"/>
        <w:rPr>
          <w:rFonts w:ascii="Times New Roman" w:hAnsi="Times New Roman" w:cs="Times New Roman"/>
        </w:rPr>
      </w:pPr>
      <w:r w:rsidRPr="00886D50">
        <w:rPr>
          <w:rFonts w:ascii="Times New Roman" w:hAnsi="Times New Roman" w:cs="Times New Roman"/>
        </w:rPr>
        <w:t>Bunun mümkün olmadığının belgelenmesi halinde; materyalin 30 gün içinde o günkü değeri üzerinden %100 (değerinin iki katı) işlem ücreti alınır.</w:t>
      </w:r>
    </w:p>
    <w:p w:rsidR="00816044" w:rsidRPr="00886D50" w:rsidRDefault="00816044" w:rsidP="00816044">
      <w:pPr>
        <w:pStyle w:val="ListeParagraf"/>
        <w:numPr>
          <w:ilvl w:val="0"/>
          <w:numId w:val="15"/>
        </w:numPr>
        <w:jc w:val="both"/>
        <w:rPr>
          <w:rFonts w:ascii="Times New Roman" w:hAnsi="Times New Roman" w:cs="Times New Roman"/>
        </w:rPr>
      </w:pPr>
      <w:r w:rsidRPr="00886D50">
        <w:rPr>
          <w:rFonts w:ascii="Times New Roman" w:hAnsi="Times New Roman" w:cs="Times New Roman"/>
        </w:rPr>
        <w:t>Kaybedilen yayın, iade tarihinden önce kütüphaneye bildirilmezse ayrıca gecikme cezası alınır.</w:t>
      </w:r>
    </w:p>
    <w:p w:rsidR="00816044" w:rsidRPr="00886D50" w:rsidRDefault="00816044" w:rsidP="00816044">
      <w:pPr>
        <w:ind w:firstLine="705"/>
        <w:jc w:val="both"/>
        <w:rPr>
          <w:rFonts w:ascii="Times New Roman" w:hAnsi="Times New Roman" w:cs="Times New Roman"/>
        </w:rPr>
      </w:pPr>
      <w:r w:rsidRPr="00886D50">
        <w:rPr>
          <w:rFonts w:ascii="Times New Roman" w:hAnsi="Times New Roman" w:cs="Times New Roman"/>
        </w:rPr>
        <w:t>Yukarıdaki yıpranma ve kayıptan dolayı Değer Takdir Komisyonu’nca belirlenen miktar Rektör onayına sunulur. Rektörlüğün onayına istinaden üniversitenin gelir bütçesine kaydedilmesi için Strateji Daire Başkanlığı’nca ilgiliden tahakkuk edilir.</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İlişik Kesme</w:t>
      </w: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MADDE 32-</w:t>
      </w:r>
      <w:r w:rsidRPr="00886D50">
        <w:rPr>
          <w:rFonts w:ascii="Times New Roman" w:hAnsi="Times New Roman" w:cs="Times New Roman"/>
        </w:rPr>
        <w:t xml:space="preserve"> Bütün Üniversite Personeli ve öğrenciler Üniversiteden ayrılmadan önce kütüphane ile ilişkilerini kestirmek zorundadırlar.</w:t>
      </w:r>
    </w:p>
    <w:p w:rsidR="00816044" w:rsidRPr="00886D50" w:rsidRDefault="00816044" w:rsidP="00816044">
      <w:pPr>
        <w:pStyle w:val="ListeParagraf"/>
        <w:numPr>
          <w:ilvl w:val="0"/>
          <w:numId w:val="16"/>
        </w:numPr>
        <w:spacing w:after="0"/>
        <w:jc w:val="both"/>
        <w:rPr>
          <w:rFonts w:ascii="Times New Roman" w:hAnsi="Times New Roman" w:cs="Times New Roman"/>
        </w:rPr>
      </w:pPr>
      <w:r w:rsidRPr="00886D50">
        <w:rPr>
          <w:rFonts w:ascii="Times New Roman" w:hAnsi="Times New Roman" w:cs="Times New Roman"/>
        </w:rPr>
        <w:t>Belirli bir süre üniversiteden izinli olarak, emekli olarak veya istifa ederek ayrılan akademik ve idari personelin, kütüphaneden ödünç aldığı materyalleri iade etmeden ve ilişik kesme işlemleri tamamlanmadan üniversiteden ayrılamazlar.</w:t>
      </w:r>
    </w:p>
    <w:p w:rsidR="00816044" w:rsidRPr="00886D50" w:rsidRDefault="00816044" w:rsidP="00816044">
      <w:pPr>
        <w:pStyle w:val="ListeParagraf"/>
        <w:numPr>
          <w:ilvl w:val="0"/>
          <w:numId w:val="16"/>
        </w:numPr>
        <w:spacing w:after="0"/>
        <w:jc w:val="both"/>
        <w:rPr>
          <w:rFonts w:ascii="Times New Roman" w:hAnsi="Times New Roman" w:cs="Times New Roman"/>
        </w:rPr>
      </w:pPr>
      <w:r w:rsidRPr="00886D50">
        <w:rPr>
          <w:rFonts w:ascii="Times New Roman" w:hAnsi="Times New Roman" w:cs="Times New Roman"/>
        </w:rPr>
        <w:t>Üzerinde ödünç aldığı kitap kayıtlı olduğu halde öğretimi bırakarak üniversiteden ayrılan öğrenci kimliği, yasal işlem yapılmak üzere ilgili makama bildirilir.</w:t>
      </w:r>
    </w:p>
    <w:p w:rsidR="00816044" w:rsidRPr="00886D50" w:rsidRDefault="00816044" w:rsidP="00816044">
      <w:pPr>
        <w:pStyle w:val="ListeParagraf"/>
        <w:numPr>
          <w:ilvl w:val="0"/>
          <w:numId w:val="16"/>
        </w:numPr>
        <w:spacing w:after="0"/>
        <w:jc w:val="both"/>
        <w:rPr>
          <w:rFonts w:ascii="Times New Roman" w:hAnsi="Times New Roman" w:cs="Times New Roman"/>
        </w:rPr>
      </w:pPr>
      <w:r w:rsidRPr="00886D50">
        <w:rPr>
          <w:rFonts w:ascii="Times New Roman" w:hAnsi="Times New Roman" w:cs="Times New Roman"/>
        </w:rPr>
        <w:t>Yatay geçiş yapacak öğrenciler; ilişik kesme belgesini kütüphaneden onaylatmak zorundadır.</w:t>
      </w:r>
    </w:p>
    <w:p w:rsidR="00816044" w:rsidRPr="00886D50" w:rsidRDefault="00816044" w:rsidP="00816044">
      <w:pPr>
        <w:pStyle w:val="ListeParagraf"/>
        <w:numPr>
          <w:ilvl w:val="0"/>
          <w:numId w:val="16"/>
        </w:numPr>
        <w:spacing w:after="0"/>
        <w:jc w:val="both"/>
        <w:rPr>
          <w:rFonts w:ascii="Times New Roman" w:hAnsi="Times New Roman" w:cs="Times New Roman"/>
        </w:rPr>
      </w:pPr>
      <w:r w:rsidRPr="00886D50">
        <w:rPr>
          <w:rFonts w:ascii="Times New Roman" w:hAnsi="Times New Roman" w:cs="Times New Roman"/>
        </w:rPr>
        <w:t>Üniversiteden mezun durumunda olan öğrenci; ilişik kesme belgesini kütüphaneden onaylatmadan diploma veya çıkış belgesi alamaz.</w:t>
      </w:r>
    </w:p>
    <w:p w:rsidR="00816044" w:rsidRPr="00886D50" w:rsidRDefault="00816044" w:rsidP="00816044">
      <w:pPr>
        <w:ind w:firstLine="705"/>
        <w:jc w:val="both"/>
        <w:rPr>
          <w:rFonts w:ascii="Times New Roman" w:hAnsi="Times New Roman" w:cs="Times New Roman"/>
        </w:rPr>
      </w:pPr>
      <w:r>
        <w:rPr>
          <w:rFonts w:ascii="Times New Roman" w:hAnsi="Times New Roman" w:cs="Times New Roman"/>
        </w:rPr>
        <w:t xml:space="preserve">      </w:t>
      </w:r>
      <w:r w:rsidRPr="00886D50">
        <w:rPr>
          <w:rFonts w:ascii="Times New Roman" w:hAnsi="Times New Roman" w:cs="Times New Roman"/>
        </w:rPr>
        <w:t>Bu işlemler Daire Başkanlığı’nın koordinatörlüğünde Öğrenci İşleri Daire Başkanlığı ve Personel Daire Başkanlığı’nın işbirliği ile yürütülür.</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Değer Takdir Komisyonu</w:t>
      </w: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b/>
        </w:rPr>
        <w:t>MADDE 33-</w:t>
      </w:r>
      <w:r w:rsidRPr="00886D50">
        <w:rPr>
          <w:rFonts w:ascii="Times New Roman" w:hAnsi="Times New Roman" w:cs="Times New Roman"/>
        </w:rPr>
        <w:t xml:space="preserve"> Değer Takdir Komisyonu, üniversite mensuplarıyla, öğrencilerin kaybettikleri kitap ve diğer materyalinin günün rayiç değeri göz önüne alınarak değerinin takdir edilmesi ve bu değerin üniversite gelir bütçesine aktarılması konusunda Kütüphane ve Dokümantasyon Daire Başkanı’nın tespit edeceği en az 3 kişiden oluşur.</w:t>
      </w: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rPr>
        <w:tab/>
        <w:t>Daire Başkanının yazılı önerisi ile kurulan Değer Takdir Komisyonu (Daire Başkanı, Şube Müdürü ve Saymandan oluşan Komisyon) Rektörlük Makamınca onaylandıktan sonra göreve başlar.</w:t>
      </w: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rPr>
        <w:tab/>
        <w:t>Değer Takdir Komisyonu, kayıp veya zayi olan kitap ve diğer materyalin değerinin tespitinde piyasa araştırması yapar, materyalin hacmi, cilt bedeli kâğıt kalitesi, ulaşım masrafları, paranın zaman içerisinde değer kaybı, antika ve sanatsal değerleri, nadir eser olup olmadığı göz önünde bulundurarak değer saptamasında bulunur.</w:t>
      </w:r>
    </w:p>
    <w:p w:rsidR="00816044" w:rsidRPr="00886D50" w:rsidRDefault="00816044" w:rsidP="00816044">
      <w:pPr>
        <w:spacing w:after="0"/>
        <w:jc w:val="both"/>
        <w:rPr>
          <w:rFonts w:ascii="Times New Roman" w:hAnsi="Times New Roman" w:cs="Times New Roman"/>
        </w:rPr>
      </w:pPr>
      <w:r w:rsidRPr="00886D50">
        <w:rPr>
          <w:rFonts w:ascii="Times New Roman" w:hAnsi="Times New Roman" w:cs="Times New Roman"/>
        </w:rPr>
        <w:lastRenderedPageBreak/>
        <w:tab/>
        <w:t>Değer Takdir Komisyonu’nun kararı ile İTA Amirinin onayına sunulur. Kütüphanemize bağış yoluyla gelen ve fiyatı belli olmayan materyalin değerini demirbaş kayıtlarına geçirmek üzere tespit eder.</w:t>
      </w:r>
    </w:p>
    <w:p w:rsidR="00816044" w:rsidRPr="00886D50" w:rsidRDefault="00816044" w:rsidP="00816044">
      <w:pPr>
        <w:jc w:val="both"/>
        <w:rPr>
          <w:rFonts w:ascii="Times New Roman" w:hAnsi="Times New Roman" w:cs="Times New Roman"/>
        </w:rPr>
      </w:pPr>
      <w:r w:rsidRPr="00886D50">
        <w:rPr>
          <w:rFonts w:ascii="Times New Roman" w:hAnsi="Times New Roman" w:cs="Times New Roman"/>
          <w:b/>
        </w:rPr>
        <w:t>MADDE 34-</w:t>
      </w:r>
      <w:r w:rsidRPr="00886D50">
        <w:rPr>
          <w:rFonts w:ascii="Times New Roman" w:hAnsi="Times New Roman" w:cs="Times New Roman"/>
        </w:rPr>
        <w:t xml:space="preserve"> Okuyucular Kütüphane içinde yönetimin koyduğu kurallara uymakla zorunludur. Kurallara uymayanlar hakkında ilgili disiplin yönetmelikleri uygulanır.</w:t>
      </w: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ALTINCI BÖLÜM</w:t>
      </w:r>
    </w:p>
    <w:p w:rsidR="00816044" w:rsidRPr="00886D50" w:rsidRDefault="00816044" w:rsidP="00816044">
      <w:pPr>
        <w:spacing w:after="0"/>
        <w:jc w:val="center"/>
        <w:rPr>
          <w:rFonts w:ascii="Times New Roman" w:hAnsi="Times New Roman" w:cs="Times New Roman"/>
        </w:rPr>
      </w:pPr>
      <w:r w:rsidRPr="00886D50">
        <w:rPr>
          <w:rFonts w:ascii="Times New Roman" w:hAnsi="Times New Roman" w:cs="Times New Roman"/>
        </w:rPr>
        <w:t>KOLEKSİYON GELİŞTİRME POLİTİKASI</w:t>
      </w:r>
    </w:p>
    <w:p w:rsidR="00816044" w:rsidRPr="00886D50" w:rsidRDefault="00816044" w:rsidP="00816044">
      <w:pPr>
        <w:spacing w:after="0"/>
        <w:jc w:val="center"/>
        <w:rPr>
          <w:rFonts w:ascii="Times New Roman" w:hAnsi="Times New Roman" w:cs="Times New Roman"/>
        </w:rPr>
      </w:pP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b/>
        </w:rPr>
        <w:t>MADDE 35-</w:t>
      </w:r>
      <w:r w:rsidRPr="00886D50">
        <w:rPr>
          <w:rFonts w:ascii="Times New Roman" w:hAnsi="Times New Roman" w:cs="Times New Roman"/>
        </w:rPr>
        <w:t xml:space="preserve"> Genel koleksiyon politikası; koleksiyon geliştirme, yenileme ve koleksiyonun genişletilmesi olarak özetlenebilir. Kütüphane koleksiyon geliştirme politikası üniversitenin eğitim, öğretim, araştırma alanları ve kültürel ihtiyaçları doğrultusunda belirlenmektedir.</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Kütüphanenin koleksiyon oluşturmadaki temel hedefleri aşağıda belirtilmiştir:</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ab/>
        <w:t>Eğitim ve öğretim ile entelektüel faaliyetleri desteklemek amacıyla kitap, dergi, elektronik bilgi kaynağı ve görsel-işitsel kaynağı sağlamak.</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ab/>
        <w:t>Araştırmalar için gerekli kaynakları sağlamak.</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ab/>
        <w:t>Her ders için temel ve yardımcı kaynakları sağlamak.</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rPr>
        <w:tab/>
        <w:t>Her konu ile ilgili referans kaynaklarını sağlamak.</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Kaynak Seçimi Ölçütleri</w:t>
      </w:r>
      <w:r>
        <w:rPr>
          <w:rFonts w:ascii="Times New Roman" w:hAnsi="Times New Roman" w:cs="Times New Roman"/>
          <w:b/>
        </w:rPr>
        <w:t>:</w:t>
      </w:r>
    </w:p>
    <w:p w:rsidR="00816044" w:rsidRPr="00886D50" w:rsidRDefault="00816044" w:rsidP="00816044">
      <w:pPr>
        <w:spacing w:after="0" w:line="240" w:lineRule="auto"/>
        <w:jc w:val="both"/>
        <w:rPr>
          <w:rFonts w:ascii="Times New Roman" w:hAnsi="Times New Roman" w:cs="Times New Roman"/>
        </w:rPr>
      </w:pPr>
      <w:r w:rsidRPr="00886D50">
        <w:rPr>
          <w:rFonts w:ascii="Times New Roman" w:hAnsi="Times New Roman" w:cs="Times New Roman"/>
          <w:b/>
        </w:rPr>
        <w:t>MADDE 36-</w:t>
      </w:r>
      <w:r w:rsidRPr="00886D50">
        <w:rPr>
          <w:rFonts w:ascii="Times New Roman" w:hAnsi="Times New Roman" w:cs="Times New Roman"/>
        </w:rPr>
        <w:t xml:space="preserve"> Satın alma veya bağış yoluyla Kütüphane koleksiyonuna girecek olan bütün kaynaklar, üniversitenin genel eğitim hedefi doğrultusunda ve aşağıda belirtilen amaçlara uygun olmalıdır.</w:t>
      </w:r>
    </w:p>
    <w:p w:rsidR="00816044" w:rsidRPr="00886D50" w:rsidRDefault="00816044" w:rsidP="00816044">
      <w:pPr>
        <w:pStyle w:val="ListeParagraf"/>
        <w:numPr>
          <w:ilvl w:val="0"/>
          <w:numId w:val="17"/>
        </w:numPr>
        <w:spacing w:after="0" w:line="240" w:lineRule="auto"/>
        <w:jc w:val="both"/>
        <w:rPr>
          <w:rFonts w:ascii="Times New Roman" w:hAnsi="Times New Roman" w:cs="Times New Roman"/>
        </w:rPr>
      </w:pPr>
      <w:r w:rsidRPr="00886D50">
        <w:rPr>
          <w:rFonts w:ascii="Times New Roman" w:hAnsi="Times New Roman" w:cs="Times New Roman"/>
        </w:rPr>
        <w:t>Konu ve dil olarak Üniversitenin programlarına uygunluğu,</w:t>
      </w:r>
    </w:p>
    <w:p w:rsidR="00816044" w:rsidRPr="00886D50" w:rsidRDefault="00816044" w:rsidP="00816044">
      <w:pPr>
        <w:pStyle w:val="ListeParagraf"/>
        <w:numPr>
          <w:ilvl w:val="0"/>
          <w:numId w:val="17"/>
        </w:numPr>
        <w:spacing w:after="0" w:line="240" w:lineRule="auto"/>
        <w:jc w:val="both"/>
        <w:rPr>
          <w:rFonts w:ascii="Times New Roman" w:hAnsi="Times New Roman" w:cs="Times New Roman"/>
        </w:rPr>
      </w:pPr>
      <w:r w:rsidRPr="00886D50">
        <w:rPr>
          <w:rFonts w:ascii="Times New Roman" w:hAnsi="Times New Roman" w:cs="Times New Roman"/>
        </w:rPr>
        <w:t>Halen koleksiyonda o alandaki kitap ve kitap dışı kaynaklara uygunluğu,</w:t>
      </w:r>
    </w:p>
    <w:p w:rsidR="00816044" w:rsidRDefault="00816044" w:rsidP="00816044">
      <w:pPr>
        <w:pStyle w:val="ListeParagraf"/>
        <w:numPr>
          <w:ilvl w:val="0"/>
          <w:numId w:val="17"/>
        </w:numPr>
        <w:spacing w:after="0" w:line="240" w:lineRule="auto"/>
        <w:jc w:val="both"/>
        <w:rPr>
          <w:rFonts w:ascii="Times New Roman" w:hAnsi="Times New Roman" w:cs="Times New Roman"/>
        </w:rPr>
      </w:pPr>
      <w:r w:rsidRPr="00886D50">
        <w:rPr>
          <w:rFonts w:ascii="Times New Roman" w:hAnsi="Times New Roman" w:cs="Times New Roman"/>
        </w:rPr>
        <w:t>Yazar veya yayına hazırlayanın önemi ve statüsü,</w:t>
      </w:r>
    </w:p>
    <w:p w:rsidR="00816044" w:rsidRPr="00886D50" w:rsidRDefault="00816044" w:rsidP="00816044">
      <w:pPr>
        <w:pStyle w:val="ListeParagraf"/>
        <w:numPr>
          <w:ilvl w:val="0"/>
          <w:numId w:val="17"/>
        </w:numPr>
        <w:jc w:val="both"/>
        <w:rPr>
          <w:rFonts w:ascii="Times New Roman" w:hAnsi="Times New Roman" w:cs="Times New Roman"/>
        </w:rPr>
      </w:pPr>
      <w:r w:rsidRPr="00886D50">
        <w:rPr>
          <w:rFonts w:ascii="Times New Roman" w:hAnsi="Times New Roman" w:cs="Times New Roman"/>
        </w:rPr>
        <w:t>Kaynağın maliyeti</w:t>
      </w:r>
      <w:r>
        <w:rPr>
          <w:rFonts w:ascii="Times New Roman" w:hAnsi="Times New Roman" w:cs="Times New Roman"/>
        </w:rPr>
        <w:t>,</w:t>
      </w:r>
    </w:p>
    <w:p w:rsidR="00816044" w:rsidRPr="00886D50" w:rsidRDefault="00816044" w:rsidP="00816044">
      <w:pPr>
        <w:pStyle w:val="ListeParagraf"/>
        <w:numPr>
          <w:ilvl w:val="0"/>
          <w:numId w:val="17"/>
        </w:numPr>
        <w:jc w:val="both"/>
        <w:rPr>
          <w:rFonts w:ascii="Times New Roman" w:hAnsi="Times New Roman" w:cs="Times New Roman"/>
        </w:rPr>
      </w:pPr>
      <w:r w:rsidRPr="00886D50">
        <w:rPr>
          <w:rFonts w:ascii="Times New Roman" w:hAnsi="Times New Roman" w:cs="Times New Roman"/>
        </w:rPr>
        <w:t>Bibliyografyalarda kullanılmış olması,</w:t>
      </w:r>
    </w:p>
    <w:p w:rsidR="00816044" w:rsidRPr="00886D50" w:rsidRDefault="00816044" w:rsidP="00816044">
      <w:pPr>
        <w:pStyle w:val="ListeParagraf"/>
        <w:numPr>
          <w:ilvl w:val="0"/>
          <w:numId w:val="17"/>
        </w:numPr>
        <w:jc w:val="both"/>
        <w:rPr>
          <w:rFonts w:ascii="Times New Roman" w:hAnsi="Times New Roman" w:cs="Times New Roman"/>
        </w:rPr>
      </w:pPr>
      <w:r w:rsidRPr="00886D50">
        <w:rPr>
          <w:rFonts w:ascii="Times New Roman" w:hAnsi="Times New Roman" w:cs="Times New Roman"/>
        </w:rPr>
        <w:t>Üniversite üyelerinin önerileri,</w:t>
      </w:r>
    </w:p>
    <w:p w:rsidR="00816044" w:rsidRPr="00886D50" w:rsidRDefault="00816044" w:rsidP="00816044">
      <w:pPr>
        <w:pStyle w:val="ListeParagraf"/>
        <w:numPr>
          <w:ilvl w:val="0"/>
          <w:numId w:val="17"/>
        </w:numPr>
        <w:jc w:val="both"/>
        <w:rPr>
          <w:rFonts w:ascii="Times New Roman" w:hAnsi="Times New Roman" w:cs="Times New Roman"/>
        </w:rPr>
      </w:pPr>
      <w:r w:rsidRPr="00886D50">
        <w:rPr>
          <w:rFonts w:ascii="Times New Roman" w:hAnsi="Times New Roman" w:cs="Times New Roman"/>
        </w:rPr>
        <w:t>Yayınevinin güvenirliği ve standartları,</w:t>
      </w:r>
    </w:p>
    <w:p w:rsidR="00816044" w:rsidRPr="00886D50" w:rsidRDefault="00816044" w:rsidP="00816044">
      <w:pPr>
        <w:pStyle w:val="ListeParagraf"/>
        <w:numPr>
          <w:ilvl w:val="0"/>
          <w:numId w:val="17"/>
        </w:numPr>
        <w:jc w:val="both"/>
        <w:rPr>
          <w:rFonts w:ascii="Times New Roman" w:hAnsi="Times New Roman" w:cs="Times New Roman"/>
        </w:rPr>
      </w:pPr>
      <w:r w:rsidRPr="00886D50">
        <w:rPr>
          <w:rFonts w:ascii="Times New Roman" w:hAnsi="Times New Roman" w:cs="Times New Roman"/>
        </w:rPr>
        <w:t>Formların uygunluğu.</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Bağış Politikası</w:t>
      </w:r>
    </w:p>
    <w:p w:rsidR="00816044" w:rsidRPr="00886D50" w:rsidRDefault="00816044" w:rsidP="00816044">
      <w:pPr>
        <w:jc w:val="both"/>
        <w:rPr>
          <w:rFonts w:ascii="Times New Roman" w:hAnsi="Times New Roman" w:cs="Times New Roman"/>
        </w:rPr>
      </w:pPr>
      <w:r w:rsidRPr="00886D50">
        <w:rPr>
          <w:rFonts w:ascii="Times New Roman" w:hAnsi="Times New Roman" w:cs="Times New Roman"/>
          <w:b/>
        </w:rPr>
        <w:t>MADDE 37-</w:t>
      </w:r>
      <w:r w:rsidRPr="00886D50">
        <w:rPr>
          <w:rFonts w:ascii="Times New Roman" w:hAnsi="Times New Roman" w:cs="Times New Roman"/>
        </w:rPr>
        <w:t xml:space="preserve"> Kütüphaneye bağış yapılan kitap, süreli yayın ve kitap dışı materyaller koleksiyon geliştirme politikası içinde Kütüphane ve Dokümantasyon Daire Başkanının oluşturduğu 3 kişilik “Materyal Seçme Komisyonu” tarafından değerlendirilerek kabul edilir.</w:t>
      </w:r>
    </w:p>
    <w:p w:rsidR="00816044" w:rsidRPr="00886D50" w:rsidRDefault="00816044" w:rsidP="00816044">
      <w:pPr>
        <w:jc w:val="both"/>
        <w:rPr>
          <w:rFonts w:ascii="Times New Roman" w:hAnsi="Times New Roman" w:cs="Times New Roman"/>
        </w:rPr>
      </w:pPr>
      <w:r w:rsidRPr="00886D50">
        <w:rPr>
          <w:rFonts w:ascii="Times New Roman" w:hAnsi="Times New Roman" w:cs="Times New Roman"/>
          <w:b/>
        </w:rPr>
        <w:t>MADDE 38-</w:t>
      </w:r>
      <w:r w:rsidRPr="00886D50">
        <w:rPr>
          <w:rFonts w:ascii="Times New Roman" w:hAnsi="Times New Roman" w:cs="Times New Roman"/>
        </w:rPr>
        <w:t xml:space="preserve"> Materyal Seçimi ve Bağışlarla İlgili Ölçütler;</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Bağış yapılacak yayınlar bir Üniversite Kütüphanesine uygun niteliklere sahip, güncelliğini ve bilimsel özelliğini yitirmemiş, Üniversitede verilen eğitime uygun ya da araştırmacıları sosyal ve kültürel açıdan destekleyici nitelikte olmalıdır.</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Fen bilimleriyle ilgili yayınlarda güncelliği devam eden kaynaklar, Sosyal bilimlerde ise edebi eser niteliği taşıyan yayınlar olmalıdır.</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Gazetelerin özendirme olarak verdiği yayınlar kâğıt, basım ve içerik açısından değişiklik gösteriyorsa bağış kabul edilemez.</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Fiziksel açıdan temiz kullanılmamış, sayfaları eksik, kaşelenmiş, notlar yazılmış, çizilmiş yayınlar bağış olarak kabul edilemez.</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lastRenderedPageBreak/>
        <w:t>İçerik açısından insanları yönlendirici siyasi vb. propaganda içeren yayınlar bağışı kabul edilemez.</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Süreli yayınlarda; kendi içinde cilt bütünlüğü sağlamayan yayınlarla, mevcut koleksiyon ile bütünlük sağlamayan yayınlar ve tek sayılar bağış olarak kabul edilemez.</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İlköğretim, lise ders kitapları, teksir, ders notları, fotokopi ile çoğaltılmış v</w:t>
      </w:r>
      <w:r>
        <w:rPr>
          <w:rFonts w:ascii="Times New Roman" w:hAnsi="Times New Roman" w:cs="Times New Roman"/>
        </w:rPr>
        <w:t>.</w:t>
      </w:r>
      <w:r w:rsidRPr="00886D50">
        <w:rPr>
          <w:rFonts w:ascii="Times New Roman" w:hAnsi="Times New Roman" w:cs="Times New Roman"/>
        </w:rPr>
        <w:t>b. özellikler gösteren yayın ve materyaller bağış olarak kabul edilemez.</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Bağış yapan kişileri için, kütüphane içinde dermenin bütünlüğünü bozacak şekilde özel bir koleksiyon ya da raf oluşturulamaz.</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Yayınları rafa çıkarılması veya çift nüsha olanlar için başka birim ya da kurum kütüphanesine bağış ve değişim olarak gönderilmesi ile ilgili yetki ve haklar Kütüphane ve Dokümantasyon Daire Başkanlığına aittir.</w:t>
      </w:r>
    </w:p>
    <w:p w:rsidR="00816044" w:rsidRPr="00886D50" w:rsidRDefault="00816044" w:rsidP="00816044">
      <w:pPr>
        <w:pStyle w:val="ListeParagraf"/>
        <w:numPr>
          <w:ilvl w:val="0"/>
          <w:numId w:val="18"/>
        </w:numPr>
        <w:jc w:val="both"/>
        <w:rPr>
          <w:rFonts w:ascii="Times New Roman" w:hAnsi="Times New Roman" w:cs="Times New Roman"/>
        </w:rPr>
      </w:pPr>
      <w:r w:rsidRPr="00886D50">
        <w:rPr>
          <w:rFonts w:ascii="Times New Roman" w:hAnsi="Times New Roman" w:cs="Times New Roman"/>
        </w:rPr>
        <w:t>Kütüphane bağış yap</w:t>
      </w:r>
      <w:r>
        <w:rPr>
          <w:rFonts w:ascii="Times New Roman" w:hAnsi="Times New Roman" w:cs="Times New Roman"/>
        </w:rPr>
        <w:t>ıl</w:t>
      </w:r>
      <w:r w:rsidRPr="00886D50">
        <w:rPr>
          <w:rFonts w:ascii="Times New Roman" w:hAnsi="Times New Roman" w:cs="Times New Roman"/>
        </w:rPr>
        <w:t>an materyallerin listesinin duyurusunun yapılmasından sorumlu değildir. Bununla beraber bağış yapılan materyallerin listesi tutulur.</w:t>
      </w:r>
    </w:p>
    <w:p w:rsidR="00816044" w:rsidRDefault="00816044" w:rsidP="00816044">
      <w:pPr>
        <w:pStyle w:val="ListeParagraf"/>
        <w:numPr>
          <w:ilvl w:val="0"/>
          <w:numId w:val="18"/>
        </w:numPr>
        <w:jc w:val="both"/>
        <w:rPr>
          <w:rFonts w:ascii="Times New Roman" w:hAnsi="Times New Roman" w:cs="Times New Roman"/>
        </w:rPr>
      </w:pPr>
      <w:r w:rsidRPr="004B5A38">
        <w:rPr>
          <w:rFonts w:ascii="Times New Roman" w:hAnsi="Times New Roman" w:cs="Times New Roman"/>
        </w:rPr>
        <w:t>Bağışta bulunulan yayınlara Kütüphane ve Dokümantasyon Daire Başkanlığınca “…’nün Bağışıdır” damgası vurulur.</w:t>
      </w:r>
    </w:p>
    <w:p w:rsidR="00816044" w:rsidRPr="00816044" w:rsidRDefault="00816044" w:rsidP="00342C65">
      <w:pPr>
        <w:pStyle w:val="ListeParagraf"/>
        <w:jc w:val="both"/>
        <w:rPr>
          <w:rFonts w:ascii="Times New Roman" w:hAnsi="Times New Roman" w:cs="Times New Roman"/>
        </w:rPr>
      </w:pPr>
      <w:r w:rsidRPr="00816044">
        <w:rPr>
          <w:rFonts w:ascii="Times New Roman" w:hAnsi="Times New Roman" w:cs="Times New Roman"/>
        </w:rPr>
        <w:t>Kütüphane koleksiyonu için uygun olan materyalleri demirbaş numarası alarak diğer materyaller için yapılan işlemlere tabi tutulur ve koleksiyona eklenir. Bağış yapan kişiye veya kuruma Üniversitemiz adına teşekkür mektubu gönderilir.</w:t>
      </w:r>
    </w:p>
    <w:p w:rsidR="00816044" w:rsidRPr="00E5369A" w:rsidRDefault="00816044" w:rsidP="00816044">
      <w:pPr>
        <w:pStyle w:val="ListeParagraf"/>
        <w:numPr>
          <w:ilvl w:val="0"/>
          <w:numId w:val="18"/>
        </w:numPr>
        <w:jc w:val="both"/>
        <w:rPr>
          <w:rFonts w:ascii="Times New Roman" w:hAnsi="Times New Roman" w:cs="Times New Roman"/>
        </w:rPr>
      </w:pPr>
      <w:r w:rsidRPr="00E5369A">
        <w:rPr>
          <w:rFonts w:ascii="Times New Roman" w:hAnsi="Times New Roman" w:cs="Times New Roman"/>
        </w:rPr>
        <w:t>Bağış yapan kişiler; yaptıkları bağışlarla ilgili herhangi bir hak ve istekte bulunamazlar.</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Yürürlük</w:t>
      </w:r>
    </w:p>
    <w:p w:rsidR="00816044" w:rsidRPr="00886D50" w:rsidRDefault="00816044" w:rsidP="00816044">
      <w:pPr>
        <w:jc w:val="both"/>
        <w:rPr>
          <w:rFonts w:ascii="Times New Roman" w:hAnsi="Times New Roman" w:cs="Times New Roman"/>
        </w:rPr>
      </w:pPr>
      <w:r w:rsidRPr="00886D50">
        <w:rPr>
          <w:rFonts w:ascii="Times New Roman" w:hAnsi="Times New Roman" w:cs="Times New Roman"/>
          <w:b/>
        </w:rPr>
        <w:t>MADDE 39-</w:t>
      </w:r>
      <w:r w:rsidRPr="00886D50">
        <w:rPr>
          <w:rFonts w:ascii="Times New Roman" w:hAnsi="Times New Roman" w:cs="Times New Roman"/>
        </w:rPr>
        <w:t xml:space="preserve"> Bu yönerge Kırklareli Üniversitesi Senatosunca kabul edildiği tarihte yürürlüğe girer.</w:t>
      </w:r>
    </w:p>
    <w:p w:rsidR="00816044" w:rsidRPr="00886D50" w:rsidRDefault="00816044" w:rsidP="00816044">
      <w:pPr>
        <w:jc w:val="both"/>
        <w:rPr>
          <w:rFonts w:ascii="Times New Roman" w:hAnsi="Times New Roman" w:cs="Times New Roman"/>
          <w:b/>
        </w:rPr>
      </w:pPr>
      <w:r w:rsidRPr="00886D50">
        <w:rPr>
          <w:rFonts w:ascii="Times New Roman" w:hAnsi="Times New Roman" w:cs="Times New Roman"/>
          <w:b/>
        </w:rPr>
        <w:t>Yürütme</w:t>
      </w:r>
    </w:p>
    <w:p w:rsidR="00816044" w:rsidRPr="00886D50" w:rsidRDefault="00816044" w:rsidP="00816044">
      <w:pPr>
        <w:jc w:val="both"/>
        <w:rPr>
          <w:rFonts w:ascii="Times New Roman" w:hAnsi="Times New Roman" w:cs="Times New Roman"/>
        </w:rPr>
      </w:pPr>
      <w:r w:rsidRPr="00886D50">
        <w:rPr>
          <w:rFonts w:ascii="Times New Roman" w:hAnsi="Times New Roman" w:cs="Times New Roman"/>
          <w:b/>
        </w:rPr>
        <w:t>MADDE 40-</w:t>
      </w:r>
      <w:r w:rsidRPr="00886D50">
        <w:rPr>
          <w:rFonts w:ascii="Times New Roman" w:hAnsi="Times New Roman" w:cs="Times New Roman"/>
        </w:rPr>
        <w:t xml:space="preserve"> Bu yönerge hükümlerini Kırklareli Üniversitesi Rektörü yürütür.</w:t>
      </w:r>
    </w:p>
    <w:p w:rsidR="00816044" w:rsidRDefault="00816044"/>
    <w:p w:rsidR="00816044" w:rsidRDefault="00816044"/>
    <w:p w:rsidR="00816044" w:rsidRDefault="00816044"/>
    <w:p w:rsidR="00816044" w:rsidRDefault="00816044"/>
    <w:p w:rsidR="00816044" w:rsidRDefault="00816044"/>
    <w:sectPr w:rsidR="008160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4F" w:rsidRDefault="0045014F" w:rsidP="005B4880">
      <w:pPr>
        <w:spacing w:after="0" w:line="240" w:lineRule="auto"/>
      </w:pPr>
      <w:r>
        <w:separator/>
      </w:r>
    </w:p>
  </w:endnote>
  <w:endnote w:type="continuationSeparator" w:id="0">
    <w:p w:rsidR="0045014F" w:rsidRDefault="0045014F"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342C65" w:rsidP="00342C65">
          <w:pPr>
            <w:pStyle w:val="a"/>
            <w:spacing w:line="276" w:lineRule="auto"/>
            <w:rPr>
              <w:rFonts w:ascii="Arial" w:eastAsia="Times New Roman" w:hAnsi="Arial" w:cs="Arial"/>
              <w:lang w:eastAsia="tr-TR"/>
            </w:rPr>
          </w:pPr>
          <w:r>
            <w:rPr>
              <w:rFonts w:ascii="Arial" w:eastAsia="Times New Roman" w:hAnsi="Arial" w:cs="Arial"/>
              <w:lang w:eastAsia="tr-TR"/>
            </w:rPr>
            <w:t xml:space="preserve">               Sacit AR</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4F" w:rsidRDefault="0045014F" w:rsidP="005B4880">
      <w:pPr>
        <w:spacing w:after="0" w:line="240" w:lineRule="auto"/>
      </w:pPr>
      <w:r>
        <w:separator/>
      </w:r>
    </w:p>
  </w:footnote>
  <w:footnote w:type="continuationSeparator" w:id="0">
    <w:p w:rsidR="0045014F" w:rsidRDefault="0045014F"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500F1E"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MERKEZ KÜTÜPHANE YÖNERGESİ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B4880" w:rsidP="00500F1E">
          <w:pPr>
            <w:pStyle w:val="a"/>
            <w:rPr>
              <w:rFonts w:ascii="Arial" w:eastAsia="Times New Roman" w:hAnsi="Arial" w:cs="Arial"/>
              <w:sz w:val="16"/>
              <w:lang w:eastAsia="tr-TR"/>
            </w:rPr>
          </w:pPr>
          <w:r w:rsidRPr="006C6750">
            <w:rPr>
              <w:rFonts w:ascii="Arial" w:eastAsia="Times New Roman" w:hAnsi="Arial" w:cs="Arial"/>
              <w:sz w:val="16"/>
              <w:lang w:eastAsia="tr-TR"/>
            </w:rPr>
            <w:t>K</w:t>
          </w:r>
          <w:r w:rsidR="00500F1E">
            <w:rPr>
              <w:rFonts w:ascii="Arial" w:eastAsia="Times New Roman" w:hAnsi="Arial" w:cs="Arial"/>
              <w:sz w:val="16"/>
              <w:lang w:eastAsia="tr-TR"/>
            </w:rPr>
            <w:t>DD</w:t>
          </w:r>
          <w:r w:rsidRPr="006C6750">
            <w:rPr>
              <w:rFonts w:ascii="Arial" w:eastAsia="Times New Roman" w:hAnsi="Arial" w:cs="Arial"/>
              <w:sz w:val="16"/>
              <w:lang w:eastAsia="tr-TR"/>
            </w:rPr>
            <w:t>.</w:t>
          </w:r>
          <w:r w:rsidR="00500F1E">
            <w:rPr>
              <w:rFonts w:ascii="Arial" w:eastAsia="Times New Roman" w:hAnsi="Arial" w:cs="Arial"/>
              <w:sz w:val="16"/>
              <w:lang w:eastAsia="tr-TR"/>
            </w:rPr>
            <w:t>YR</w:t>
          </w:r>
          <w:r w:rsidRPr="006C6750">
            <w:rPr>
              <w:rFonts w:ascii="Arial" w:eastAsia="Times New Roman" w:hAnsi="Arial" w:cs="Arial"/>
              <w:sz w:val="16"/>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646D6" w:rsidP="005646D6">
          <w:pPr>
            <w:pStyle w:val="a"/>
            <w:rPr>
              <w:rFonts w:ascii="Arial" w:eastAsia="Times New Roman" w:hAnsi="Arial" w:cs="Arial"/>
              <w:sz w:val="16"/>
              <w:lang w:eastAsia="tr-TR"/>
            </w:rPr>
          </w:pPr>
          <w:r>
            <w:rPr>
              <w:rFonts w:ascii="Arial" w:eastAsia="Times New Roman" w:hAnsi="Arial" w:cs="Arial"/>
              <w:sz w:val="16"/>
              <w:lang w:eastAsia="tr-TR"/>
            </w:rPr>
            <w:t>29</w:t>
          </w:r>
          <w:r w:rsidR="005B4880" w:rsidRPr="006C6750">
            <w:rPr>
              <w:rFonts w:ascii="Arial" w:eastAsia="Times New Roman" w:hAnsi="Arial" w:cs="Arial"/>
              <w:sz w:val="16"/>
              <w:lang w:eastAsia="tr-TR"/>
            </w:rPr>
            <w:t>.0</w:t>
          </w:r>
          <w:r>
            <w:rPr>
              <w:rFonts w:ascii="Arial" w:eastAsia="Times New Roman" w:hAnsi="Arial" w:cs="Arial"/>
              <w:sz w:val="16"/>
              <w:lang w:eastAsia="tr-TR"/>
            </w:rPr>
            <w:t>4</w:t>
          </w:r>
          <w:r w:rsidR="005B4880" w:rsidRPr="006C6750">
            <w:rPr>
              <w:rFonts w:ascii="Arial" w:eastAsia="Times New Roman" w:hAnsi="Arial" w:cs="Arial"/>
              <w:sz w:val="16"/>
              <w:lang w:eastAsia="tr-TR"/>
            </w:rPr>
            <w:t>.20</w:t>
          </w:r>
          <w:r>
            <w:rPr>
              <w:rFonts w:ascii="Arial" w:eastAsia="Times New Roman" w:hAnsi="Arial" w:cs="Arial"/>
              <w:sz w:val="16"/>
              <w:lang w:eastAsia="tr-TR"/>
            </w:rPr>
            <w:t>10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5646D6">
            <w:rPr>
              <w:rFonts w:ascii="Arial" w:eastAsia="Times New Roman" w:hAnsi="Arial" w:cs="Arial"/>
              <w:noProof/>
              <w:sz w:val="16"/>
              <w:lang w:eastAsia="tr-TR"/>
            </w:rPr>
            <w:t>2</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5646D6" w:rsidRPr="005646D6">
            <w:rPr>
              <w:rFonts w:ascii="Arial" w:eastAsia="Times New Roman" w:hAnsi="Arial" w:cs="Arial"/>
              <w:noProof/>
              <w:sz w:val="16"/>
              <w:lang w:eastAsia="tr-TR"/>
            </w:rPr>
            <w:t>11</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D28"/>
    <w:multiLevelType w:val="hybridMultilevel"/>
    <w:tmpl w:val="2D16F086"/>
    <w:lvl w:ilvl="0" w:tplc="877075A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B5428B3"/>
    <w:multiLevelType w:val="hybridMultilevel"/>
    <w:tmpl w:val="312478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66798"/>
    <w:multiLevelType w:val="hybridMultilevel"/>
    <w:tmpl w:val="A9DA79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A65053"/>
    <w:multiLevelType w:val="hybridMultilevel"/>
    <w:tmpl w:val="CD3637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C104F"/>
    <w:multiLevelType w:val="hybridMultilevel"/>
    <w:tmpl w:val="AF62C9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615C33"/>
    <w:multiLevelType w:val="hybridMultilevel"/>
    <w:tmpl w:val="A8F07B38"/>
    <w:lvl w:ilvl="0" w:tplc="9E1AB732">
      <w:start w:val="1"/>
      <w:numFmt w:val="lowerLetter"/>
      <w:lvlText w:val="%1)"/>
      <w:lvlJc w:val="left"/>
      <w:pPr>
        <w:ind w:left="1350" w:hanging="360"/>
      </w:pPr>
      <w:rPr>
        <w:rFonts w:hint="default"/>
        <w:b w:val="0"/>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6" w15:restartNumberingAfterBreak="0">
    <w:nsid w:val="4233525A"/>
    <w:multiLevelType w:val="hybridMultilevel"/>
    <w:tmpl w:val="D8281B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EC59B5"/>
    <w:multiLevelType w:val="hybridMultilevel"/>
    <w:tmpl w:val="EAA8C5D6"/>
    <w:lvl w:ilvl="0" w:tplc="9E1AB73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4D01AA"/>
    <w:multiLevelType w:val="hybridMultilevel"/>
    <w:tmpl w:val="4BDA7052"/>
    <w:lvl w:ilvl="0" w:tplc="51B2863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4BB47135"/>
    <w:multiLevelType w:val="hybridMultilevel"/>
    <w:tmpl w:val="1DA240B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77175C"/>
    <w:multiLevelType w:val="hybridMultilevel"/>
    <w:tmpl w:val="76BED46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32744F6"/>
    <w:multiLevelType w:val="hybridMultilevel"/>
    <w:tmpl w:val="4CDC07FC"/>
    <w:lvl w:ilvl="0" w:tplc="C136A8A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58F287A"/>
    <w:multiLevelType w:val="hybridMultilevel"/>
    <w:tmpl w:val="3A6CC51A"/>
    <w:lvl w:ilvl="0" w:tplc="6282B3F4">
      <w:start w:val="1"/>
      <w:numFmt w:val="decimal"/>
      <w:lvlText w:val="%1."/>
      <w:lvlJc w:val="left"/>
      <w:pPr>
        <w:ind w:left="705" w:hanging="360"/>
      </w:pPr>
      <w:rPr>
        <w:rFonts w:hint="default"/>
        <w:b w:val="0"/>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3" w15:restartNumberingAfterBreak="0">
    <w:nsid w:val="587431FF"/>
    <w:multiLevelType w:val="hybridMultilevel"/>
    <w:tmpl w:val="D8FAA606"/>
    <w:lvl w:ilvl="0" w:tplc="9E1AB732">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6B0A3143"/>
    <w:multiLevelType w:val="hybridMultilevel"/>
    <w:tmpl w:val="953231BE"/>
    <w:lvl w:ilvl="0" w:tplc="9E1AB73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9B3AC3"/>
    <w:multiLevelType w:val="hybridMultilevel"/>
    <w:tmpl w:val="A9DA79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D33C75"/>
    <w:multiLevelType w:val="hybridMultilevel"/>
    <w:tmpl w:val="C1602D92"/>
    <w:lvl w:ilvl="0" w:tplc="4CF0122E">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7" w15:restartNumberingAfterBreak="0">
    <w:nsid w:val="7FDA301C"/>
    <w:multiLevelType w:val="hybridMultilevel"/>
    <w:tmpl w:val="F24AB834"/>
    <w:lvl w:ilvl="0" w:tplc="287CAA1E">
      <w:start w:val="1"/>
      <w:numFmt w:val="lowerLetter"/>
      <w:lvlText w:val="%1)"/>
      <w:lvlJc w:val="left"/>
      <w:pPr>
        <w:ind w:left="840" w:hanging="360"/>
      </w:pPr>
      <w:rPr>
        <w:rFonts w:hint="default"/>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5"/>
  </w:num>
  <w:num w:numId="2">
    <w:abstractNumId w:val="16"/>
  </w:num>
  <w:num w:numId="3">
    <w:abstractNumId w:val="12"/>
  </w:num>
  <w:num w:numId="4">
    <w:abstractNumId w:val="17"/>
  </w:num>
  <w:num w:numId="5">
    <w:abstractNumId w:val="9"/>
  </w:num>
  <w:num w:numId="6">
    <w:abstractNumId w:val="6"/>
  </w:num>
  <w:num w:numId="7">
    <w:abstractNumId w:val="7"/>
  </w:num>
  <w:num w:numId="8">
    <w:abstractNumId w:val="14"/>
  </w:num>
  <w:num w:numId="9">
    <w:abstractNumId w:val="15"/>
  </w:num>
  <w:num w:numId="10">
    <w:abstractNumId w:val="10"/>
  </w:num>
  <w:num w:numId="11">
    <w:abstractNumId w:val="2"/>
  </w:num>
  <w:num w:numId="12">
    <w:abstractNumId w:val="3"/>
  </w:num>
  <w:num w:numId="13">
    <w:abstractNumId w:val="1"/>
  </w:num>
  <w:num w:numId="14">
    <w:abstractNumId w:val="11"/>
  </w:num>
  <w:num w:numId="15">
    <w:abstractNumId w:val="8"/>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F55B6"/>
    <w:rsid w:val="00342C65"/>
    <w:rsid w:val="0045014F"/>
    <w:rsid w:val="004D2C9F"/>
    <w:rsid w:val="00500F1E"/>
    <w:rsid w:val="005516ED"/>
    <w:rsid w:val="005646D6"/>
    <w:rsid w:val="005B4880"/>
    <w:rsid w:val="007578AC"/>
    <w:rsid w:val="00816044"/>
    <w:rsid w:val="008847FB"/>
    <w:rsid w:val="00A20F51"/>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ListeParagraf">
    <w:name w:val="List Paragraph"/>
    <w:basedOn w:val="Normal"/>
    <w:uiPriority w:val="34"/>
    <w:qFormat/>
    <w:rsid w:val="0081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3572</Words>
  <Characters>20363</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seda-simsek</cp:lastModifiedBy>
  <cp:revision>9</cp:revision>
  <dcterms:created xsi:type="dcterms:W3CDTF">2019-04-17T08:27:00Z</dcterms:created>
  <dcterms:modified xsi:type="dcterms:W3CDTF">2019-05-07T11:44:00Z</dcterms:modified>
</cp:coreProperties>
</file>